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1D325" w14:textId="77777777" w:rsidR="003E53CD" w:rsidRPr="00A942D3" w:rsidRDefault="00AE0959" w:rsidP="002D6751">
      <w:pPr>
        <w:spacing w:line="276" w:lineRule="auto"/>
        <w:rPr>
          <w:rFonts w:ascii="Calibri" w:hAnsi="Calibri" w:cs="Calibri"/>
          <w:color w:val="000000"/>
          <w:lang w:val="en-GB"/>
        </w:rPr>
      </w:pPr>
      <w:r>
        <w:rPr>
          <w:rFonts w:ascii="Calibri" w:hAnsi="Calibri" w:cs="Calibri"/>
          <w:noProof/>
          <w:color w:val="000000"/>
        </w:rPr>
        <w:object w:dxaOrig="1440" w:dyaOrig="1440" w14:anchorId="1C7AB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BEPb" o:spid="_x0000_s1026" type="#_x0000_t75" alt="" style="position:absolute;margin-left:99299pt;margin-top:99173pt;width:1pt;height:1pt;z-index:251657728;mso-wrap-edited:f;mso-width-percent:0;mso-height-percent:0;mso-width-percent:0;mso-height-percent:0" o:allowincell="f">
            <v:imagedata r:id="rId6" o:title=""/>
            <w10:wrap type="topAndBottom"/>
          </v:shape>
          <o:OLEObject Type="Embed" ProgID="Package" ShapeID="3BEPb" DrawAspect="Content" ObjectID="_1739863609" r:id="rId7"/>
        </w:object>
      </w:r>
      <w:r w:rsidR="003E53CD" w:rsidRPr="00A942D3">
        <w:rPr>
          <w:rFonts w:ascii="Calibri" w:hAnsi="Calibri" w:cs="Calibri"/>
          <w:color w:val="000000"/>
          <w:lang w:val="en-GB"/>
        </w:rPr>
        <w:t xml:space="preserve">                       </w:t>
      </w:r>
      <w:r w:rsidR="00924B69" w:rsidRPr="00A942D3">
        <w:rPr>
          <w:rFonts w:ascii="Calibri" w:hAnsi="Calibri" w:cs="Calibri"/>
          <w:color w:val="000000"/>
          <w:lang w:val="en-GB"/>
        </w:rPr>
        <w:t xml:space="preserve">                               </w:t>
      </w:r>
      <w:r w:rsidR="003E53CD" w:rsidRPr="00A942D3">
        <w:rPr>
          <w:rFonts w:ascii="Calibri" w:hAnsi="Calibri" w:cs="Calibri"/>
          <w:color w:val="000000"/>
          <w:lang w:val="en-GB"/>
        </w:rPr>
        <w:t xml:space="preserve">                                                                                                                                                                                            </w:t>
      </w:r>
    </w:p>
    <w:p w14:paraId="433B6C07" w14:textId="1DD5FE77" w:rsidR="00252FB5" w:rsidRPr="005B2518" w:rsidRDefault="004E302F" w:rsidP="002D6751">
      <w:pPr>
        <w:pStyle w:val="Heading5"/>
        <w:spacing w:line="276" w:lineRule="auto"/>
        <w:rPr>
          <w:rFonts w:ascii="Calibri" w:hAnsi="Calibri" w:cs="Calibri"/>
          <w:sz w:val="28"/>
          <w:szCs w:val="28"/>
          <w:u w:val="none"/>
        </w:rPr>
      </w:pPr>
      <w:r w:rsidRPr="00866FB3">
        <w:rPr>
          <w:rFonts w:ascii="Calibri" w:hAnsi="Calibri" w:cs="Calibri"/>
          <w:sz w:val="28"/>
          <w:szCs w:val="28"/>
          <w:u w:val="none"/>
        </w:rPr>
        <w:t xml:space="preserve">Dr </w:t>
      </w:r>
      <w:r w:rsidR="003E53CD" w:rsidRPr="00866FB3">
        <w:rPr>
          <w:rFonts w:ascii="Calibri" w:hAnsi="Calibri" w:cs="Calibri"/>
          <w:sz w:val="28"/>
          <w:szCs w:val="28"/>
          <w:u w:val="none"/>
        </w:rPr>
        <w:t>Robert Wilsmore</w:t>
      </w:r>
      <w:r w:rsidR="005B2518">
        <w:rPr>
          <w:rFonts w:ascii="Calibri" w:hAnsi="Calibri" w:cs="Calibri"/>
          <w:sz w:val="28"/>
          <w:szCs w:val="28"/>
          <w:u w:val="none"/>
        </w:rPr>
        <w:t xml:space="preserve"> - </w:t>
      </w:r>
      <w:r w:rsidR="003E53CD" w:rsidRPr="00866FB3">
        <w:rPr>
          <w:rFonts w:ascii="Calibri" w:hAnsi="Calibri" w:cs="Calibri"/>
          <w:sz w:val="28"/>
          <w:szCs w:val="28"/>
          <w:u w:val="none"/>
        </w:rPr>
        <w:t>Curriculum Vitae</w:t>
      </w:r>
    </w:p>
    <w:p w14:paraId="0DD2B793" w14:textId="4832F061" w:rsidR="00252FB5" w:rsidRDefault="00166738" w:rsidP="002D6751">
      <w:pPr>
        <w:spacing w:line="276" w:lineRule="auto"/>
        <w:rPr>
          <w:rFonts w:ascii="Calibri" w:hAnsi="Calibri" w:cs="Calibri"/>
          <w:b/>
        </w:rPr>
      </w:pPr>
      <w:r>
        <w:rPr>
          <w:rFonts w:ascii="Calibri" w:hAnsi="Calibri" w:cs="Calibri"/>
          <w:b/>
        </w:rPr>
        <w:t xml:space="preserve">Independent Scholar, </w:t>
      </w:r>
      <w:r w:rsidR="004930E5">
        <w:rPr>
          <w:rFonts w:ascii="Calibri" w:hAnsi="Calibri" w:cs="Calibri"/>
          <w:b/>
        </w:rPr>
        <w:t xml:space="preserve">musician, lecturer, </w:t>
      </w:r>
      <w:r>
        <w:rPr>
          <w:rFonts w:ascii="Calibri" w:hAnsi="Calibri" w:cs="Calibri"/>
          <w:b/>
        </w:rPr>
        <w:t>composer, producer.</w:t>
      </w:r>
    </w:p>
    <w:p w14:paraId="3E079813" w14:textId="53D98AA0" w:rsidR="0043297F" w:rsidRDefault="0033775C" w:rsidP="002D6751">
      <w:pPr>
        <w:spacing w:line="276" w:lineRule="auto"/>
        <w:rPr>
          <w:rFonts w:ascii="Calibri" w:hAnsi="Calibri" w:cs="Calibri"/>
        </w:rPr>
      </w:pPr>
      <w:r>
        <w:rPr>
          <w:rFonts w:ascii="Calibri" w:hAnsi="Calibri" w:cs="Calibri"/>
        </w:rPr>
        <w:fldChar w:fldCharType="begin"/>
      </w:r>
      <w:r>
        <w:rPr>
          <w:rFonts w:ascii="Calibri" w:hAnsi="Calibri" w:cs="Calibri"/>
        </w:rPr>
        <w:instrText xml:space="preserve"> HYPERLINK "http://www.wilsmore.net/" </w:instrText>
      </w:r>
      <w:r>
        <w:rPr>
          <w:rFonts w:ascii="Calibri" w:hAnsi="Calibri" w:cs="Calibri"/>
        </w:rPr>
      </w:r>
      <w:r>
        <w:rPr>
          <w:rFonts w:ascii="Calibri" w:hAnsi="Calibri" w:cs="Calibri"/>
        </w:rPr>
        <w:fldChar w:fldCharType="separate"/>
      </w:r>
      <w:r w:rsidRPr="0033775C">
        <w:rPr>
          <w:rStyle w:val="Hyperlink"/>
          <w:rFonts w:ascii="Calibri" w:hAnsi="Calibri" w:cs="Calibri"/>
        </w:rPr>
        <w:t>www.wilsmore.net</w:t>
      </w:r>
      <w:r>
        <w:rPr>
          <w:rFonts w:ascii="Calibri" w:hAnsi="Calibri" w:cs="Calibri"/>
        </w:rPr>
        <w:fldChar w:fldCharType="end"/>
      </w:r>
    </w:p>
    <w:p w14:paraId="5BA803E6" w14:textId="77777777" w:rsidR="0033775C" w:rsidRPr="00A942D3" w:rsidRDefault="0033775C" w:rsidP="002D6751">
      <w:pPr>
        <w:spacing w:line="276" w:lineRule="auto"/>
        <w:rPr>
          <w:rFonts w:ascii="Calibri" w:hAnsi="Calibri" w:cs="Calibri"/>
        </w:rPr>
      </w:pPr>
    </w:p>
    <w:p w14:paraId="338EE70F" w14:textId="2946E212" w:rsidR="00166738" w:rsidRDefault="00252FB5" w:rsidP="002D6751">
      <w:pPr>
        <w:spacing w:line="276" w:lineRule="auto"/>
        <w:rPr>
          <w:rFonts w:ascii="Calibri" w:hAnsi="Calibri" w:cs="Calibri"/>
          <w:b/>
        </w:rPr>
      </w:pPr>
      <w:r w:rsidRPr="00A942D3">
        <w:rPr>
          <w:rFonts w:ascii="Calibri" w:hAnsi="Calibri" w:cs="Calibri"/>
          <w:b/>
        </w:rPr>
        <w:t xml:space="preserve">Employment </w:t>
      </w:r>
      <w:r w:rsidR="00876EFC">
        <w:rPr>
          <w:rFonts w:ascii="Calibri" w:hAnsi="Calibri" w:cs="Calibri"/>
          <w:b/>
        </w:rPr>
        <w:t>History</w:t>
      </w:r>
    </w:p>
    <w:p w14:paraId="5B8B7405" w14:textId="77777777" w:rsidR="004930E5" w:rsidRDefault="004930E5" w:rsidP="002D6751">
      <w:pPr>
        <w:spacing w:line="276" w:lineRule="auto"/>
        <w:rPr>
          <w:rFonts w:ascii="Calibri" w:hAnsi="Calibri" w:cs="Calibri"/>
        </w:rPr>
      </w:pPr>
      <w:r>
        <w:rPr>
          <w:rFonts w:ascii="Calibri" w:hAnsi="Calibri" w:cs="Calibri"/>
        </w:rPr>
        <w:t>York St John University:</w:t>
      </w:r>
    </w:p>
    <w:p w14:paraId="5114C96F" w14:textId="508A6372" w:rsidR="008059DD" w:rsidRPr="004930E5" w:rsidRDefault="00166738" w:rsidP="002D6751">
      <w:pPr>
        <w:pStyle w:val="ListParagraph"/>
        <w:numPr>
          <w:ilvl w:val="0"/>
          <w:numId w:val="30"/>
        </w:numPr>
        <w:spacing w:line="276" w:lineRule="auto"/>
        <w:rPr>
          <w:rFonts w:ascii="Calibri" w:hAnsi="Calibri" w:cs="Calibri"/>
        </w:rPr>
      </w:pPr>
      <w:proofErr w:type="spellStart"/>
      <w:r w:rsidRPr="004930E5">
        <w:rPr>
          <w:rFonts w:ascii="Calibri" w:hAnsi="Calibri" w:cs="Calibri"/>
        </w:rPr>
        <w:t>Head</w:t>
      </w:r>
      <w:proofErr w:type="spellEnd"/>
      <w:r w:rsidRPr="004930E5">
        <w:rPr>
          <w:rFonts w:ascii="Calibri" w:hAnsi="Calibri" w:cs="Calibri"/>
        </w:rPr>
        <w:t xml:space="preserve"> of the School of the Arts (2019 - 2022)</w:t>
      </w:r>
    </w:p>
    <w:p w14:paraId="40476CA3" w14:textId="18961403" w:rsidR="008059DD" w:rsidRPr="004930E5" w:rsidRDefault="008059DD" w:rsidP="002D6751">
      <w:pPr>
        <w:pStyle w:val="ListParagraph"/>
        <w:numPr>
          <w:ilvl w:val="0"/>
          <w:numId w:val="30"/>
        </w:numPr>
        <w:spacing w:line="276" w:lineRule="auto"/>
        <w:rPr>
          <w:rFonts w:ascii="Calibri" w:hAnsi="Calibri" w:cs="Calibri"/>
        </w:rPr>
      </w:pPr>
      <w:r w:rsidRPr="004930E5">
        <w:rPr>
          <w:rFonts w:ascii="Calibri" w:hAnsi="Calibri" w:cs="Calibri"/>
        </w:rPr>
        <w:t>Head of School of Performance and Media Production</w:t>
      </w:r>
      <w:r w:rsidR="007722E8">
        <w:rPr>
          <w:rFonts w:ascii="Calibri" w:hAnsi="Calibri" w:cs="Calibri"/>
        </w:rPr>
        <w:t xml:space="preserve"> </w:t>
      </w:r>
      <w:r w:rsidRPr="004930E5">
        <w:rPr>
          <w:rFonts w:ascii="Calibri" w:hAnsi="Calibri" w:cs="Calibri"/>
        </w:rPr>
        <w:t>(2016 – 2019)</w:t>
      </w:r>
    </w:p>
    <w:p w14:paraId="377AA46D" w14:textId="3C515B10" w:rsidR="00E757B2" w:rsidRPr="004930E5" w:rsidRDefault="0043297F" w:rsidP="002D6751">
      <w:pPr>
        <w:pStyle w:val="ListParagraph"/>
        <w:numPr>
          <w:ilvl w:val="0"/>
          <w:numId w:val="30"/>
        </w:numPr>
        <w:spacing w:line="276" w:lineRule="auto"/>
        <w:rPr>
          <w:rFonts w:ascii="Calibri" w:hAnsi="Calibri" w:cs="Calibri"/>
        </w:rPr>
      </w:pPr>
      <w:r w:rsidRPr="004930E5">
        <w:rPr>
          <w:rFonts w:ascii="Calibri" w:hAnsi="Calibri" w:cs="Calibri"/>
        </w:rPr>
        <w:t>Associate Dean (Quality)</w:t>
      </w:r>
      <w:r w:rsidR="00524731" w:rsidRPr="004930E5">
        <w:rPr>
          <w:rFonts w:ascii="Calibri" w:hAnsi="Calibri" w:cs="Calibri"/>
        </w:rPr>
        <w:t xml:space="preserve"> </w:t>
      </w:r>
      <w:r w:rsidR="007722E8">
        <w:rPr>
          <w:rFonts w:ascii="Calibri" w:hAnsi="Calibri" w:cs="Calibri"/>
        </w:rPr>
        <w:t xml:space="preserve">- </w:t>
      </w:r>
      <w:r w:rsidR="00524731" w:rsidRPr="004930E5">
        <w:rPr>
          <w:rFonts w:ascii="Calibri" w:hAnsi="Calibri" w:cs="Calibri"/>
        </w:rPr>
        <w:t>Faculty of Arts</w:t>
      </w:r>
      <w:r w:rsidRPr="004930E5">
        <w:rPr>
          <w:rFonts w:ascii="Calibri" w:hAnsi="Calibri" w:cs="Calibri"/>
        </w:rPr>
        <w:t xml:space="preserve"> (2013 - 2016)</w:t>
      </w:r>
    </w:p>
    <w:p w14:paraId="7702A982" w14:textId="7F7280DA" w:rsidR="00E757B2" w:rsidRDefault="00E757B2" w:rsidP="002D6751">
      <w:pPr>
        <w:pStyle w:val="ListParagraph"/>
        <w:numPr>
          <w:ilvl w:val="0"/>
          <w:numId w:val="30"/>
        </w:numPr>
        <w:spacing w:line="276" w:lineRule="auto"/>
        <w:rPr>
          <w:rFonts w:ascii="Calibri" w:hAnsi="Calibri" w:cs="Calibri"/>
        </w:rPr>
      </w:pPr>
      <w:r w:rsidRPr="004930E5">
        <w:rPr>
          <w:rFonts w:ascii="Calibri" w:hAnsi="Calibri" w:cs="Calibri"/>
        </w:rPr>
        <w:t xml:space="preserve">Head of </w:t>
      </w:r>
      <w:r w:rsidR="00600561" w:rsidRPr="004930E5">
        <w:rPr>
          <w:rFonts w:ascii="Calibri" w:hAnsi="Calibri" w:cs="Calibri"/>
        </w:rPr>
        <w:t>Creative Practice</w:t>
      </w:r>
      <w:r w:rsidRPr="004930E5">
        <w:rPr>
          <w:rFonts w:ascii="Calibri" w:hAnsi="Calibri" w:cs="Calibri"/>
        </w:rPr>
        <w:t xml:space="preserve"> </w:t>
      </w:r>
      <w:r w:rsidR="007722E8">
        <w:rPr>
          <w:rFonts w:ascii="Calibri" w:hAnsi="Calibri" w:cs="Calibri"/>
        </w:rPr>
        <w:t xml:space="preserve">- </w:t>
      </w:r>
      <w:r w:rsidR="007F1041" w:rsidRPr="004930E5">
        <w:rPr>
          <w:rFonts w:ascii="Calibri" w:hAnsi="Calibri" w:cs="Calibri"/>
        </w:rPr>
        <w:t>Faculty of Arts</w:t>
      </w:r>
      <w:r w:rsidR="007722E8">
        <w:rPr>
          <w:rFonts w:ascii="Calibri" w:hAnsi="Calibri" w:cs="Calibri"/>
        </w:rPr>
        <w:t xml:space="preserve"> </w:t>
      </w:r>
      <w:r w:rsidRPr="004930E5">
        <w:rPr>
          <w:rFonts w:ascii="Calibri" w:hAnsi="Calibri" w:cs="Calibri"/>
        </w:rPr>
        <w:t>(2007 - 2013)</w:t>
      </w:r>
    </w:p>
    <w:p w14:paraId="5940BFC0" w14:textId="77777777" w:rsidR="00347054" w:rsidRDefault="00347054" w:rsidP="002D6751">
      <w:pPr>
        <w:spacing w:line="276" w:lineRule="auto"/>
        <w:rPr>
          <w:rFonts w:ascii="Calibri" w:hAnsi="Calibri" w:cs="Calibri"/>
        </w:rPr>
      </w:pPr>
      <w:r>
        <w:rPr>
          <w:rFonts w:ascii="Calibri" w:hAnsi="Calibri" w:cs="Calibri"/>
        </w:rPr>
        <w:t>Leeds Conservatoire:</w:t>
      </w:r>
    </w:p>
    <w:p w14:paraId="46AE91A4" w14:textId="18E95507" w:rsidR="00252FB5" w:rsidRDefault="00252FB5" w:rsidP="002D6751">
      <w:pPr>
        <w:spacing w:line="276" w:lineRule="auto"/>
        <w:ind w:firstLine="720"/>
        <w:rPr>
          <w:rFonts w:ascii="Calibri" w:hAnsi="Calibri" w:cs="Calibri"/>
        </w:rPr>
      </w:pPr>
      <w:r w:rsidRPr="00A942D3">
        <w:rPr>
          <w:rFonts w:ascii="Calibri" w:hAnsi="Calibri" w:cs="Calibri"/>
        </w:rPr>
        <w:t>Assistant Head of Music (HE) (200</w:t>
      </w:r>
      <w:r w:rsidR="00347054">
        <w:rPr>
          <w:rFonts w:ascii="Calibri" w:hAnsi="Calibri" w:cs="Calibri"/>
        </w:rPr>
        <w:t>4</w:t>
      </w:r>
      <w:r w:rsidRPr="00A942D3">
        <w:rPr>
          <w:rFonts w:ascii="Calibri" w:hAnsi="Calibri" w:cs="Calibri"/>
        </w:rPr>
        <w:t>-07)</w:t>
      </w:r>
    </w:p>
    <w:p w14:paraId="0805D46C" w14:textId="2056670D" w:rsidR="00347054" w:rsidRDefault="00347054" w:rsidP="002D6751">
      <w:pPr>
        <w:spacing w:line="276" w:lineRule="auto"/>
        <w:ind w:firstLine="720"/>
        <w:rPr>
          <w:rFonts w:ascii="Calibri" w:hAnsi="Calibri" w:cs="Calibri"/>
        </w:rPr>
      </w:pPr>
      <w:r>
        <w:rPr>
          <w:rFonts w:ascii="Calibri" w:hAnsi="Calibri" w:cs="Calibri"/>
        </w:rPr>
        <w:t>Lecturer in Composition and Contextual Studies (2003-2004)</w:t>
      </w:r>
    </w:p>
    <w:p w14:paraId="2DBC2548" w14:textId="090E2E42" w:rsidR="00347054" w:rsidRPr="00A942D3" w:rsidRDefault="00347054" w:rsidP="002D6751">
      <w:pPr>
        <w:spacing w:line="276" w:lineRule="auto"/>
        <w:rPr>
          <w:rFonts w:ascii="Calibri" w:hAnsi="Calibri" w:cs="Calibri"/>
        </w:rPr>
      </w:pPr>
      <w:r>
        <w:rPr>
          <w:rFonts w:ascii="Calibri" w:hAnsi="Calibri" w:cs="Calibri"/>
        </w:rPr>
        <w:t>Stafford College of FE and HE:</w:t>
      </w:r>
    </w:p>
    <w:p w14:paraId="321626A2" w14:textId="00113ED8" w:rsidR="00252FB5" w:rsidRDefault="00252FB5" w:rsidP="002D6751">
      <w:pPr>
        <w:spacing w:line="276" w:lineRule="auto"/>
        <w:ind w:firstLine="720"/>
        <w:rPr>
          <w:rFonts w:ascii="Calibri" w:hAnsi="Calibri" w:cs="Calibri"/>
        </w:rPr>
      </w:pPr>
      <w:r w:rsidRPr="00A942D3">
        <w:rPr>
          <w:rFonts w:ascii="Calibri" w:hAnsi="Calibri" w:cs="Calibri"/>
        </w:rPr>
        <w:t xml:space="preserve">Course Leader for HND Music Production, ND Music Technology. (1996 – 03). </w:t>
      </w:r>
    </w:p>
    <w:p w14:paraId="30A4A608" w14:textId="1E503F51" w:rsidR="00347054" w:rsidRPr="00A942D3" w:rsidRDefault="00347054" w:rsidP="002D6751">
      <w:pPr>
        <w:spacing w:line="276" w:lineRule="auto"/>
        <w:rPr>
          <w:rFonts w:ascii="Calibri" w:hAnsi="Calibri" w:cs="Calibri"/>
        </w:rPr>
      </w:pPr>
      <w:r w:rsidRPr="00A942D3">
        <w:rPr>
          <w:rFonts w:ascii="Calibri" w:hAnsi="Calibri" w:cs="Calibri"/>
        </w:rPr>
        <w:t>Burton Technical College</w:t>
      </w:r>
      <w:r>
        <w:rPr>
          <w:rFonts w:ascii="Calibri" w:hAnsi="Calibri" w:cs="Calibri"/>
        </w:rPr>
        <w:t xml:space="preserve"> of FE:</w:t>
      </w:r>
    </w:p>
    <w:p w14:paraId="16D4D777" w14:textId="01701F00" w:rsidR="00252FB5" w:rsidRPr="00A942D3" w:rsidRDefault="009F4CA6" w:rsidP="002D6751">
      <w:pPr>
        <w:spacing w:line="276" w:lineRule="auto"/>
        <w:ind w:firstLine="720"/>
        <w:rPr>
          <w:rFonts w:ascii="Calibri" w:hAnsi="Calibri" w:cs="Calibri"/>
        </w:rPr>
      </w:pPr>
      <w:r w:rsidRPr="00A942D3">
        <w:rPr>
          <w:rFonts w:ascii="Calibri" w:hAnsi="Calibri" w:cs="Calibri"/>
        </w:rPr>
        <w:t xml:space="preserve">Lecturer in Performing Arts </w:t>
      </w:r>
      <w:r w:rsidR="00252FB5" w:rsidRPr="00A942D3">
        <w:rPr>
          <w:rFonts w:ascii="Calibri" w:hAnsi="Calibri" w:cs="Calibri"/>
        </w:rPr>
        <w:t>- (1994 - 96)</w:t>
      </w:r>
    </w:p>
    <w:p w14:paraId="7E5AB60F" w14:textId="77777777" w:rsidR="003E53CD" w:rsidRPr="00A942D3" w:rsidRDefault="003E53CD" w:rsidP="002D6751">
      <w:pPr>
        <w:spacing w:line="276" w:lineRule="auto"/>
        <w:rPr>
          <w:rFonts w:ascii="Calibri" w:hAnsi="Calibri" w:cs="Calibri"/>
        </w:rPr>
      </w:pPr>
    </w:p>
    <w:p w14:paraId="790768BD" w14:textId="77777777" w:rsidR="003E53CD" w:rsidRPr="00A942D3" w:rsidRDefault="003E53CD" w:rsidP="002D6751">
      <w:pPr>
        <w:spacing w:line="276" w:lineRule="auto"/>
        <w:rPr>
          <w:rFonts w:ascii="Calibri" w:hAnsi="Calibri" w:cs="Calibri"/>
          <w:b/>
        </w:rPr>
      </w:pPr>
      <w:r w:rsidRPr="00A942D3">
        <w:rPr>
          <w:rFonts w:ascii="Calibri" w:hAnsi="Calibri" w:cs="Calibri"/>
          <w:b/>
        </w:rPr>
        <w:t>Education</w:t>
      </w:r>
    </w:p>
    <w:p w14:paraId="2C4A0E47" w14:textId="251432D5" w:rsidR="003E53CD" w:rsidRPr="00A942D3" w:rsidRDefault="003E53CD" w:rsidP="002D6751">
      <w:pPr>
        <w:spacing w:line="276" w:lineRule="auto"/>
        <w:rPr>
          <w:rFonts w:ascii="Calibri" w:hAnsi="Calibri" w:cs="Calibri"/>
        </w:rPr>
      </w:pPr>
      <w:r w:rsidRPr="00A942D3">
        <w:rPr>
          <w:rFonts w:ascii="Calibri" w:hAnsi="Calibri" w:cs="Calibri"/>
        </w:rPr>
        <w:t>Nottingham University (1990 - 94)</w:t>
      </w:r>
      <w:r w:rsidRPr="00A942D3">
        <w:rPr>
          <w:rFonts w:ascii="Calibri" w:hAnsi="Calibri" w:cs="Calibri"/>
        </w:rPr>
        <w:tab/>
      </w:r>
      <w:r w:rsidRPr="00A942D3">
        <w:rPr>
          <w:rFonts w:ascii="Calibri" w:hAnsi="Calibri" w:cs="Calibri"/>
        </w:rPr>
        <w:tab/>
      </w:r>
      <w:r w:rsidRPr="00A942D3">
        <w:rPr>
          <w:rFonts w:ascii="Calibri" w:hAnsi="Calibri" w:cs="Calibri"/>
        </w:rPr>
        <w:tab/>
      </w:r>
      <w:r w:rsidRPr="00A942D3">
        <w:rPr>
          <w:rFonts w:ascii="Calibri" w:hAnsi="Calibri" w:cs="Calibri"/>
        </w:rPr>
        <w:tab/>
      </w:r>
      <w:proofErr w:type="spellStart"/>
      <w:r w:rsidR="00C1442C" w:rsidRPr="00A942D3">
        <w:rPr>
          <w:rFonts w:ascii="Calibri" w:hAnsi="Calibri" w:cs="Calibri"/>
        </w:rPr>
        <w:t>A</w:t>
      </w:r>
      <w:r w:rsidRPr="00A942D3">
        <w:rPr>
          <w:rFonts w:ascii="Calibri" w:hAnsi="Calibri" w:cs="Calibri"/>
        </w:rPr>
        <w:t>MusD</w:t>
      </w:r>
      <w:proofErr w:type="spellEnd"/>
      <w:r w:rsidRPr="00A942D3">
        <w:rPr>
          <w:rFonts w:ascii="Calibri" w:hAnsi="Calibri" w:cs="Calibri"/>
        </w:rPr>
        <w:t xml:space="preserve"> </w:t>
      </w:r>
      <w:r w:rsidR="00C947CC">
        <w:rPr>
          <w:rFonts w:ascii="Calibri" w:hAnsi="Calibri" w:cs="Calibri"/>
        </w:rPr>
        <w:t xml:space="preserve">- </w:t>
      </w:r>
      <w:r w:rsidRPr="00A942D3">
        <w:rPr>
          <w:rFonts w:ascii="Calibri" w:hAnsi="Calibri" w:cs="Calibri"/>
        </w:rPr>
        <w:t>Doctor of Musical Arts</w:t>
      </w:r>
      <w:r w:rsidR="00C947CC">
        <w:rPr>
          <w:rFonts w:ascii="Calibri" w:hAnsi="Calibri" w:cs="Calibri"/>
        </w:rPr>
        <w:t xml:space="preserve"> (Composition)</w:t>
      </w:r>
    </w:p>
    <w:p w14:paraId="754346B1" w14:textId="77777777" w:rsidR="00827D5C" w:rsidRPr="00A942D3" w:rsidRDefault="00827D5C" w:rsidP="002D6751">
      <w:pPr>
        <w:spacing w:line="276" w:lineRule="auto"/>
        <w:rPr>
          <w:rFonts w:ascii="Calibri" w:hAnsi="Calibri" w:cs="Calibri"/>
        </w:rPr>
      </w:pPr>
      <w:r w:rsidRPr="00A942D3">
        <w:rPr>
          <w:rFonts w:ascii="Calibri" w:hAnsi="Calibri" w:cs="Calibri"/>
        </w:rPr>
        <w:t>Senior Fellow of the HEA (2014)</w:t>
      </w:r>
      <w:r w:rsidRPr="00A942D3">
        <w:rPr>
          <w:rFonts w:ascii="Calibri" w:hAnsi="Calibri" w:cs="Calibri"/>
        </w:rPr>
        <w:tab/>
      </w:r>
      <w:r w:rsidRPr="00A942D3">
        <w:rPr>
          <w:rFonts w:ascii="Calibri" w:hAnsi="Calibri" w:cs="Calibri"/>
        </w:rPr>
        <w:tab/>
      </w:r>
      <w:r w:rsidRPr="00A942D3">
        <w:rPr>
          <w:rFonts w:ascii="Calibri" w:hAnsi="Calibri" w:cs="Calibri"/>
        </w:rPr>
        <w:tab/>
      </w:r>
      <w:r w:rsidRPr="00A942D3">
        <w:rPr>
          <w:rFonts w:ascii="Calibri" w:hAnsi="Calibri" w:cs="Calibri"/>
        </w:rPr>
        <w:tab/>
        <w:t>SFHEA</w:t>
      </w:r>
    </w:p>
    <w:p w14:paraId="2110A9E6" w14:textId="13179785" w:rsidR="00827D5C" w:rsidRPr="00A942D3" w:rsidRDefault="00827D5C" w:rsidP="002D6751">
      <w:pPr>
        <w:spacing w:line="276" w:lineRule="auto"/>
        <w:rPr>
          <w:rFonts w:ascii="Calibri" w:hAnsi="Calibri" w:cs="Calibri"/>
        </w:rPr>
      </w:pPr>
      <w:r w:rsidRPr="00A942D3">
        <w:rPr>
          <w:rFonts w:ascii="Calibri" w:hAnsi="Calibri" w:cs="Calibri"/>
        </w:rPr>
        <w:t>Advanced Teaching Practitioner Status (2002)</w:t>
      </w:r>
      <w:r w:rsidRPr="00A942D3">
        <w:rPr>
          <w:rFonts w:ascii="Calibri" w:hAnsi="Calibri" w:cs="Calibri"/>
        </w:rPr>
        <w:tab/>
      </w:r>
      <w:r w:rsidRPr="00A942D3">
        <w:rPr>
          <w:rFonts w:ascii="Calibri" w:hAnsi="Calibri" w:cs="Calibri"/>
        </w:rPr>
        <w:tab/>
        <w:t>ATPS</w:t>
      </w:r>
    </w:p>
    <w:p w14:paraId="301277C3" w14:textId="1EC41DA4" w:rsidR="003E53CD" w:rsidRPr="00A942D3" w:rsidRDefault="003E53CD" w:rsidP="002D6751">
      <w:pPr>
        <w:spacing w:line="276" w:lineRule="auto"/>
        <w:rPr>
          <w:rFonts w:ascii="Calibri" w:hAnsi="Calibri" w:cs="Calibri"/>
        </w:rPr>
      </w:pPr>
      <w:r w:rsidRPr="00A942D3">
        <w:rPr>
          <w:rFonts w:ascii="Calibri" w:hAnsi="Calibri" w:cs="Calibri"/>
        </w:rPr>
        <w:t>Wolverhampton University (Stafford College) (1996 - 98)</w:t>
      </w:r>
      <w:r w:rsidRPr="00A942D3">
        <w:rPr>
          <w:rFonts w:ascii="Calibri" w:hAnsi="Calibri" w:cs="Calibri"/>
        </w:rPr>
        <w:tab/>
        <w:t>PGCE (</w:t>
      </w:r>
      <w:proofErr w:type="spellStart"/>
      <w:r w:rsidRPr="00A942D3">
        <w:rPr>
          <w:rFonts w:ascii="Calibri" w:hAnsi="Calibri" w:cs="Calibri"/>
        </w:rPr>
        <w:t>F</w:t>
      </w:r>
      <w:r w:rsidR="00827D5C" w:rsidRPr="00A942D3">
        <w:rPr>
          <w:rFonts w:ascii="Calibri" w:hAnsi="Calibri" w:cs="Calibri"/>
        </w:rPr>
        <w:t>a</w:t>
      </w:r>
      <w:r w:rsidRPr="00A942D3">
        <w:rPr>
          <w:rFonts w:ascii="Calibri" w:hAnsi="Calibri" w:cs="Calibri"/>
        </w:rPr>
        <w:t>HE</w:t>
      </w:r>
      <w:proofErr w:type="spellEnd"/>
      <w:r w:rsidRPr="00A942D3">
        <w:rPr>
          <w:rFonts w:ascii="Calibri" w:hAnsi="Calibri" w:cs="Calibri"/>
        </w:rPr>
        <w:t>)</w:t>
      </w:r>
    </w:p>
    <w:p w14:paraId="4F892FA2" w14:textId="4A9742B2" w:rsidR="003E53CD" w:rsidRPr="00A942D3" w:rsidRDefault="003E53CD" w:rsidP="002D6751">
      <w:pPr>
        <w:spacing w:line="276" w:lineRule="auto"/>
        <w:rPr>
          <w:rFonts w:ascii="Calibri" w:hAnsi="Calibri" w:cs="Calibri"/>
        </w:rPr>
      </w:pPr>
      <w:r w:rsidRPr="00A942D3">
        <w:rPr>
          <w:rFonts w:ascii="Calibri" w:hAnsi="Calibri" w:cs="Calibri"/>
        </w:rPr>
        <w:t>Bath College of</w:t>
      </w:r>
      <w:r w:rsidR="00C1442C" w:rsidRPr="00A942D3">
        <w:rPr>
          <w:rFonts w:ascii="Calibri" w:hAnsi="Calibri" w:cs="Calibri"/>
        </w:rPr>
        <w:t xml:space="preserve"> Higher Education (1986 - 89)</w:t>
      </w:r>
      <w:r w:rsidR="00C1442C" w:rsidRPr="00A942D3">
        <w:rPr>
          <w:rFonts w:ascii="Calibri" w:hAnsi="Calibri" w:cs="Calibri"/>
        </w:rPr>
        <w:tab/>
      </w:r>
      <w:r w:rsidR="00C1442C" w:rsidRPr="00A942D3">
        <w:rPr>
          <w:rFonts w:ascii="Calibri" w:hAnsi="Calibri" w:cs="Calibri"/>
        </w:rPr>
        <w:tab/>
      </w:r>
      <w:r w:rsidR="00A942D3">
        <w:rPr>
          <w:rFonts w:ascii="Calibri" w:hAnsi="Calibri" w:cs="Calibri"/>
        </w:rPr>
        <w:tab/>
      </w:r>
      <w:r w:rsidRPr="00A942D3">
        <w:rPr>
          <w:rFonts w:ascii="Calibri" w:hAnsi="Calibri" w:cs="Calibri"/>
        </w:rPr>
        <w:t xml:space="preserve">BA (Hons) Music </w:t>
      </w:r>
    </w:p>
    <w:p w14:paraId="7B753D20" w14:textId="147CA4EC" w:rsidR="00106D51" w:rsidRPr="00A942D3" w:rsidRDefault="003E53CD" w:rsidP="002D6751">
      <w:pPr>
        <w:spacing w:line="276" w:lineRule="auto"/>
        <w:rPr>
          <w:rFonts w:ascii="Calibri" w:hAnsi="Calibri" w:cs="Calibri"/>
        </w:rPr>
      </w:pPr>
      <w:r w:rsidRPr="00A942D3">
        <w:rPr>
          <w:rFonts w:ascii="Calibri" w:hAnsi="Calibri" w:cs="Calibri"/>
        </w:rPr>
        <w:t>Bristol Grammar School (1978 - 85)</w:t>
      </w:r>
      <w:r w:rsidR="00B15FDA" w:rsidRPr="00A942D3">
        <w:rPr>
          <w:rFonts w:ascii="Calibri" w:hAnsi="Calibri" w:cs="Calibri"/>
        </w:rPr>
        <w:tab/>
      </w:r>
      <w:r w:rsidR="00451C00" w:rsidRPr="00A942D3">
        <w:rPr>
          <w:rFonts w:ascii="Calibri" w:hAnsi="Calibri" w:cs="Calibri"/>
        </w:rPr>
        <w:tab/>
      </w:r>
      <w:r w:rsidR="00451C00" w:rsidRPr="00A942D3">
        <w:rPr>
          <w:rFonts w:ascii="Calibri" w:hAnsi="Calibri" w:cs="Calibri"/>
        </w:rPr>
        <w:tab/>
      </w:r>
      <w:r w:rsidR="00451C00" w:rsidRPr="00A942D3">
        <w:rPr>
          <w:rFonts w:ascii="Calibri" w:hAnsi="Calibri" w:cs="Calibri"/>
        </w:rPr>
        <w:tab/>
      </w:r>
      <w:r w:rsidR="00B15FDA" w:rsidRPr="00A942D3">
        <w:rPr>
          <w:rFonts w:ascii="Calibri" w:hAnsi="Calibri" w:cs="Calibri"/>
        </w:rPr>
        <w:t>A/O Levels</w:t>
      </w:r>
    </w:p>
    <w:p w14:paraId="5BB6F1D4" w14:textId="77777777" w:rsidR="00106D51" w:rsidRPr="00A942D3" w:rsidRDefault="00106D51" w:rsidP="002D6751">
      <w:pPr>
        <w:spacing w:line="276" w:lineRule="auto"/>
        <w:rPr>
          <w:rFonts w:ascii="Calibri" w:hAnsi="Calibri" w:cs="Calibri"/>
        </w:rPr>
      </w:pPr>
    </w:p>
    <w:p w14:paraId="5464A7D9" w14:textId="36C2AE35" w:rsidR="00451C00" w:rsidRPr="00A942D3" w:rsidRDefault="00451C00" w:rsidP="002D6751">
      <w:pPr>
        <w:spacing w:line="276" w:lineRule="auto"/>
        <w:rPr>
          <w:rFonts w:ascii="Calibri" w:hAnsi="Calibri" w:cs="Calibri"/>
        </w:rPr>
      </w:pPr>
      <w:r w:rsidRPr="00A942D3">
        <w:rPr>
          <w:rFonts w:ascii="Calibri" w:hAnsi="Calibri" w:cs="Calibri"/>
        </w:rPr>
        <w:t xml:space="preserve">Date of Birth: 28th </w:t>
      </w:r>
      <w:r w:rsidR="00166738" w:rsidRPr="00A942D3">
        <w:rPr>
          <w:rFonts w:ascii="Calibri" w:hAnsi="Calibri" w:cs="Calibri"/>
        </w:rPr>
        <w:t>August</w:t>
      </w:r>
      <w:r w:rsidRPr="00A942D3">
        <w:rPr>
          <w:rFonts w:ascii="Calibri" w:hAnsi="Calibri" w:cs="Calibri"/>
        </w:rPr>
        <w:t xml:space="preserve"> 1967</w:t>
      </w:r>
    </w:p>
    <w:p w14:paraId="2C6C0EB1" w14:textId="6D22D63B" w:rsidR="003E53CD" w:rsidRDefault="00451C00" w:rsidP="002D6751">
      <w:pPr>
        <w:spacing w:line="276" w:lineRule="auto"/>
        <w:rPr>
          <w:rFonts w:ascii="Calibri" w:hAnsi="Calibri" w:cs="Calibri"/>
        </w:rPr>
      </w:pPr>
      <w:r w:rsidRPr="00A942D3">
        <w:rPr>
          <w:rFonts w:ascii="Calibri" w:hAnsi="Calibri" w:cs="Calibri"/>
        </w:rPr>
        <w:t>Place of Birth: Worcester, UK</w:t>
      </w:r>
    </w:p>
    <w:p w14:paraId="6C8185C0" w14:textId="0588255D" w:rsidR="001E597B" w:rsidRPr="00A942D3" w:rsidRDefault="001E597B" w:rsidP="002D6751">
      <w:pPr>
        <w:spacing w:line="276" w:lineRule="auto"/>
        <w:rPr>
          <w:rFonts w:ascii="Calibri" w:hAnsi="Calibri" w:cs="Calibri"/>
        </w:rPr>
      </w:pPr>
      <w:r>
        <w:rPr>
          <w:rFonts w:ascii="Calibri" w:hAnsi="Calibri" w:cs="Calibri"/>
        </w:rPr>
        <w:t>Lives: Leeds, UK</w:t>
      </w:r>
    </w:p>
    <w:p w14:paraId="7E04BFE2" w14:textId="49F34E5B" w:rsidR="00451C00" w:rsidRDefault="00451C00" w:rsidP="002D6751">
      <w:pPr>
        <w:spacing w:line="276" w:lineRule="auto"/>
        <w:rPr>
          <w:rFonts w:ascii="Calibri" w:hAnsi="Calibri" w:cs="Calibri"/>
        </w:rPr>
      </w:pPr>
    </w:p>
    <w:p w14:paraId="455E8D05" w14:textId="77777777" w:rsidR="001E597B" w:rsidRDefault="001E597B" w:rsidP="002D6751">
      <w:pPr>
        <w:spacing w:line="276" w:lineRule="auto"/>
        <w:ind w:left="567" w:hanging="567"/>
        <w:rPr>
          <w:rFonts w:asciiTheme="majorHAnsi" w:hAnsiTheme="majorHAnsi" w:cstheme="majorHAnsi"/>
          <w:b/>
          <w:bCs/>
        </w:rPr>
      </w:pPr>
      <w:r w:rsidRPr="00290DF9">
        <w:rPr>
          <w:rFonts w:asciiTheme="majorHAnsi" w:hAnsiTheme="majorHAnsi" w:cstheme="majorHAnsi"/>
          <w:b/>
          <w:bCs/>
        </w:rPr>
        <w:t>Teaching</w:t>
      </w:r>
      <w:r>
        <w:rPr>
          <w:rFonts w:asciiTheme="majorHAnsi" w:hAnsiTheme="majorHAnsi" w:cstheme="majorHAnsi"/>
          <w:b/>
          <w:bCs/>
        </w:rPr>
        <w:t>: Core Areas</w:t>
      </w:r>
    </w:p>
    <w:p w14:paraId="6B2B13D3" w14:textId="18A27ED5" w:rsidR="001E597B" w:rsidRPr="00CC611C" w:rsidRDefault="001E597B" w:rsidP="002D6751">
      <w:pPr>
        <w:spacing w:line="276" w:lineRule="auto"/>
        <w:rPr>
          <w:rFonts w:asciiTheme="majorHAnsi" w:hAnsiTheme="majorHAnsi" w:cstheme="majorHAnsi"/>
        </w:rPr>
      </w:pPr>
      <w:r>
        <w:rPr>
          <w:rFonts w:asciiTheme="majorHAnsi" w:hAnsiTheme="majorHAnsi" w:cstheme="majorHAnsi"/>
        </w:rPr>
        <w:t xml:space="preserve">In recent years my teaching has tended to focus on critical theory, philosophy and musicology in </w:t>
      </w:r>
      <w:r w:rsidRPr="00447ED0">
        <w:rPr>
          <w:rFonts w:asciiTheme="majorHAnsi" w:hAnsiTheme="majorHAnsi" w:cstheme="majorHAnsi"/>
          <w:i/>
          <w:iCs/>
        </w:rPr>
        <w:t xml:space="preserve">relation </w:t>
      </w:r>
      <w:r>
        <w:rPr>
          <w:rFonts w:asciiTheme="majorHAnsi" w:hAnsiTheme="majorHAnsi" w:cstheme="majorHAnsi"/>
        </w:rPr>
        <w:t>to practice rather than teaching practice itself, generally to help practitioners inform and reflect on their practice.</w:t>
      </w:r>
    </w:p>
    <w:p w14:paraId="7481A59C" w14:textId="77777777" w:rsidR="00876A6B" w:rsidRDefault="00876A6B" w:rsidP="002D6751">
      <w:pPr>
        <w:spacing w:line="276" w:lineRule="auto"/>
        <w:ind w:left="567" w:hanging="567"/>
        <w:rPr>
          <w:rFonts w:asciiTheme="majorHAnsi" w:hAnsiTheme="majorHAnsi" w:cstheme="majorHAnsi"/>
          <w:b/>
          <w:bCs/>
        </w:rPr>
      </w:pPr>
    </w:p>
    <w:p w14:paraId="343DA785" w14:textId="644CE1DC" w:rsidR="001E597B" w:rsidRDefault="001E597B" w:rsidP="002D6751">
      <w:pPr>
        <w:spacing w:line="276" w:lineRule="auto"/>
        <w:ind w:left="567" w:hanging="567"/>
        <w:rPr>
          <w:rFonts w:asciiTheme="majorHAnsi" w:hAnsiTheme="majorHAnsi" w:cstheme="majorHAnsi"/>
        </w:rPr>
      </w:pPr>
      <w:r w:rsidRPr="003F50A5">
        <w:rPr>
          <w:rFonts w:asciiTheme="majorHAnsi" w:hAnsiTheme="majorHAnsi" w:cstheme="majorHAnsi"/>
          <w:b/>
          <w:bCs/>
        </w:rPr>
        <w:t>Critical theory</w:t>
      </w:r>
      <w:r w:rsidRPr="00290DF9">
        <w:rPr>
          <w:rFonts w:asciiTheme="majorHAnsi" w:hAnsiTheme="majorHAnsi" w:cstheme="majorHAnsi"/>
        </w:rPr>
        <w:t xml:space="preserve"> (for practitioners) </w:t>
      </w:r>
      <w:r>
        <w:rPr>
          <w:rFonts w:asciiTheme="majorHAnsi" w:hAnsiTheme="majorHAnsi" w:cstheme="majorHAnsi"/>
        </w:rPr>
        <w:t>– mainly to Performance and Production students from level 4 upwards, including Music, Music Production, Musical Theatre, Dance, Theatre, and FTV production students, but also to all arts disciplines at PG level (</w:t>
      </w:r>
      <w:proofErr w:type="spellStart"/>
      <w:r>
        <w:rPr>
          <w:rFonts w:asciiTheme="majorHAnsi" w:hAnsiTheme="majorHAnsi" w:cstheme="majorHAnsi"/>
        </w:rPr>
        <w:t>e.g</w:t>
      </w:r>
      <w:proofErr w:type="spellEnd"/>
      <w:r>
        <w:rPr>
          <w:rFonts w:asciiTheme="majorHAnsi" w:hAnsiTheme="majorHAnsi" w:cstheme="majorHAnsi"/>
        </w:rPr>
        <w:t xml:space="preserve"> Fine Arts and Design).  Critical theory content includes: Semiotics, Representation, Authenticity, Authorship, Liveness, Simulacra, </w:t>
      </w:r>
      <w:proofErr w:type="spellStart"/>
      <w:r>
        <w:rPr>
          <w:rFonts w:asciiTheme="majorHAnsi" w:hAnsiTheme="majorHAnsi" w:cstheme="majorHAnsi"/>
        </w:rPr>
        <w:t>Rhizomatics</w:t>
      </w:r>
      <w:proofErr w:type="spellEnd"/>
      <w:r>
        <w:rPr>
          <w:rFonts w:asciiTheme="majorHAnsi" w:hAnsiTheme="majorHAnsi" w:cstheme="majorHAnsi"/>
        </w:rPr>
        <w:t>, Affect, Gender and identity, Interdisciplinarity, Collaboration (my key area of interest and research), and Philosophy in general, including recent trends such as ANT and OOO.</w:t>
      </w:r>
    </w:p>
    <w:p w14:paraId="3C506811" w14:textId="13758652" w:rsidR="001E597B" w:rsidRDefault="001E597B" w:rsidP="002D6751">
      <w:pPr>
        <w:spacing w:line="276" w:lineRule="auto"/>
        <w:ind w:left="567" w:hanging="567"/>
        <w:rPr>
          <w:rFonts w:asciiTheme="majorHAnsi" w:hAnsiTheme="majorHAnsi" w:cstheme="majorHAnsi"/>
        </w:rPr>
      </w:pPr>
      <w:r w:rsidRPr="003F50A5">
        <w:rPr>
          <w:rFonts w:asciiTheme="majorHAnsi" w:hAnsiTheme="majorHAnsi" w:cstheme="majorHAnsi"/>
          <w:b/>
          <w:bCs/>
        </w:rPr>
        <w:t>Practical teaching</w:t>
      </w:r>
      <w:r>
        <w:rPr>
          <w:rFonts w:asciiTheme="majorHAnsi" w:hAnsiTheme="majorHAnsi" w:cstheme="majorHAnsi"/>
        </w:rPr>
        <w:t xml:space="preserve"> – Classical and Popular music composition and analysis, devising performance (</w:t>
      </w:r>
      <w:proofErr w:type="gramStart"/>
      <w:r>
        <w:rPr>
          <w:rFonts w:asciiTheme="majorHAnsi" w:hAnsiTheme="majorHAnsi" w:cstheme="majorHAnsi"/>
        </w:rPr>
        <w:t>e.g.</w:t>
      </w:r>
      <w:proofErr w:type="gramEnd"/>
      <w:r>
        <w:rPr>
          <w:rFonts w:asciiTheme="majorHAnsi" w:hAnsiTheme="majorHAnsi" w:cstheme="majorHAnsi"/>
        </w:rPr>
        <w:t xml:space="preserve"> Theatre, Dance, Music), Collaboration (intra- and inter-disciplinary). I am familiar with recording techniques and software (</w:t>
      </w:r>
      <w:proofErr w:type="gramStart"/>
      <w:r>
        <w:rPr>
          <w:rFonts w:asciiTheme="majorHAnsi" w:hAnsiTheme="majorHAnsi" w:cstheme="majorHAnsi"/>
        </w:rPr>
        <w:t>e.g.</w:t>
      </w:r>
      <w:proofErr w:type="gramEnd"/>
      <w:r>
        <w:rPr>
          <w:rFonts w:asciiTheme="majorHAnsi" w:hAnsiTheme="majorHAnsi" w:cstheme="majorHAnsi"/>
        </w:rPr>
        <w:t xml:space="preserve"> Logic, Pro-tools), not to the level of giving ‘technical demonstrations’ to teach the technology itself, but adept enough to work with it in practical teaching.</w:t>
      </w:r>
    </w:p>
    <w:p w14:paraId="1EAEBB14" w14:textId="77777777" w:rsidR="001E597B" w:rsidRDefault="001E597B" w:rsidP="002D6751">
      <w:pPr>
        <w:spacing w:line="276" w:lineRule="auto"/>
        <w:rPr>
          <w:rFonts w:asciiTheme="majorHAnsi" w:hAnsiTheme="majorHAnsi" w:cstheme="majorHAnsi"/>
        </w:rPr>
      </w:pPr>
    </w:p>
    <w:p w14:paraId="1217582E" w14:textId="49F5B6C7" w:rsidR="001E597B" w:rsidRDefault="00EE5382" w:rsidP="002D6751">
      <w:pPr>
        <w:spacing w:line="276" w:lineRule="auto"/>
        <w:rPr>
          <w:rFonts w:ascii="Calibri" w:hAnsi="Calibri" w:cs="Calibri"/>
          <w:b/>
          <w:bCs/>
        </w:rPr>
      </w:pPr>
      <w:r>
        <w:rPr>
          <w:rFonts w:ascii="Calibri" w:hAnsi="Calibri" w:cs="Calibri"/>
          <w:b/>
          <w:bCs/>
        </w:rPr>
        <w:t>Independent</w:t>
      </w:r>
      <w:r w:rsidR="001E597B">
        <w:rPr>
          <w:rFonts w:ascii="Calibri" w:hAnsi="Calibri" w:cs="Calibri"/>
          <w:b/>
          <w:bCs/>
        </w:rPr>
        <w:t xml:space="preserve"> </w:t>
      </w:r>
      <w:r w:rsidR="001E597B" w:rsidRPr="001E597B">
        <w:rPr>
          <w:rFonts w:ascii="Calibri" w:hAnsi="Calibri" w:cs="Calibri"/>
          <w:b/>
          <w:bCs/>
        </w:rPr>
        <w:t xml:space="preserve">Visiting </w:t>
      </w:r>
      <w:r w:rsidR="001E597B">
        <w:rPr>
          <w:rFonts w:ascii="Calibri" w:hAnsi="Calibri" w:cs="Calibri"/>
          <w:b/>
          <w:bCs/>
        </w:rPr>
        <w:t>L</w:t>
      </w:r>
      <w:r w:rsidR="001E597B" w:rsidRPr="001E597B">
        <w:rPr>
          <w:rFonts w:ascii="Calibri" w:hAnsi="Calibri" w:cs="Calibri"/>
          <w:b/>
          <w:bCs/>
        </w:rPr>
        <w:t>ecture</w:t>
      </w:r>
      <w:r w:rsidR="00B47850">
        <w:rPr>
          <w:rFonts w:ascii="Calibri" w:hAnsi="Calibri" w:cs="Calibri"/>
          <w:b/>
          <w:bCs/>
        </w:rPr>
        <w:t>s and talks</w:t>
      </w:r>
    </w:p>
    <w:p w14:paraId="0C4762C3" w14:textId="77777777" w:rsidR="00B47850" w:rsidRPr="00B47850" w:rsidRDefault="00B47850" w:rsidP="002D6751">
      <w:pPr>
        <w:spacing w:line="276" w:lineRule="auto"/>
        <w:rPr>
          <w:rFonts w:asciiTheme="majorHAnsi" w:hAnsiTheme="majorHAnsi" w:cstheme="majorHAnsi"/>
        </w:rPr>
      </w:pPr>
      <w:r w:rsidRPr="00B47850">
        <w:rPr>
          <w:rFonts w:asciiTheme="majorHAnsi" w:hAnsiTheme="majorHAnsi" w:cstheme="majorHAnsi"/>
          <w:b/>
          <w:bCs/>
        </w:rPr>
        <w:t>University of Stavanger</w:t>
      </w:r>
      <w:r w:rsidRPr="00B47850">
        <w:rPr>
          <w:rFonts w:asciiTheme="majorHAnsi" w:hAnsiTheme="majorHAnsi" w:cstheme="majorHAnsi"/>
        </w:rPr>
        <w:t> (2022) Interdisciplinary Collaboration in Higher Education.</w:t>
      </w:r>
    </w:p>
    <w:p w14:paraId="29A4953A" w14:textId="77777777" w:rsidR="00B47850" w:rsidRPr="00B47850" w:rsidRDefault="00B47850" w:rsidP="002D6751">
      <w:pPr>
        <w:spacing w:line="276" w:lineRule="auto"/>
        <w:rPr>
          <w:rFonts w:asciiTheme="majorHAnsi" w:hAnsiTheme="majorHAnsi" w:cstheme="majorHAnsi"/>
        </w:rPr>
      </w:pPr>
      <w:r w:rsidRPr="00B47850">
        <w:rPr>
          <w:rFonts w:asciiTheme="majorHAnsi" w:hAnsiTheme="majorHAnsi" w:cstheme="majorHAnsi"/>
          <w:b/>
          <w:bCs/>
        </w:rPr>
        <w:t>Leeds-Beckett University</w:t>
      </w:r>
      <w:r w:rsidRPr="00B47850">
        <w:rPr>
          <w:rFonts w:asciiTheme="majorHAnsi" w:hAnsiTheme="majorHAnsi" w:cstheme="majorHAnsi"/>
        </w:rPr>
        <w:t> (2022) Coproduction </w:t>
      </w:r>
    </w:p>
    <w:p w14:paraId="29FDA95D" w14:textId="77777777" w:rsidR="00B47850" w:rsidRPr="00B47850" w:rsidRDefault="00B47850" w:rsidP="002D6751">
      <w:pPr>
        <w:spacing w:line="276" w:lineRule="auto"/>
        <w:rPr>
          <w:rFonts w:asciiTheme="majorHAnsi" w:hAnsiTheme="majorHAnsi" w:cstheme="majorHAnsi"/>
        </w:rPr>
      </w:pPr>
      <w:r w:rsidRPr="00B47850">
        <w:rPr>
          <w:rFonts w:asciiTheme="majorHAnsi" w:hAnsiTheme="majorHAnsi" w:cstheme="majorHAnsi"/>
          <w:b/>
          <w:bCs/>
        </w:rPr>
        <w:t>University of Chester</w:t>
      </w:r>
      <w:r w:rsidRPr="00B47850">
        <w:rPr>
          <w:rFonts w:asciiTheme="majorHAnsi" w:hAnsiTheme="majorHAnsi" w:cstheme="majorHAnsi"/>
        </w:rPr>
        <w:t> (2023) Keynote for Creative Futures Event</w:t>
      </w:r>
    </w:p>
    <w:p w14:paraId="03571FB8" w14:textId="77777777" w:rsidR="00B47850" w:rsidRPr="00B47850" w:rsidRDefault="00B47850" w:rsidP="002D6751">
      <w:pPr>
        <w:spacing w:line="276" w:lineRule="auto"/>
        <w:rPr>
          <w:rFonts w:asciiTheme="majorHAnsi" w:hAnsiTheme="majorHAnsi" w:cstheme="majorHAnsi"/>
        </w:rPr>
      </w:pPr>
      <w:r w:rsidRPr="00B47850">
        <w:rPr>
          <w:rFonts w:asciiTheme="majorHAnsi" w:hAnsiTheme="majorHAnsi" w:cstheme="majorHAnsi"/>
          <w:b/>
          <w:bCs/>
        </w:rPr>
        <w:lastRenderedPageBreak/>
        <w:t>University of Hull</w:t>
      </w:r>
      <w:r w:rsidRPr="00B47850">
        <w:rPr>
          <w:rFonts w:asciiTheme="majorHAnsi" w:hAnsiTheme="majorHAnsi" w:cstheme="majorHAnsi"/>
        </w:rPr>
        <w:t> (March 2023) Newland Lecture Series</w:t>
      </w:r>
    </w:p>
    <w:p w14:paraId="40687B88" w14:textId="77777777" w:rsidR="00B47850" w:rsidRPr="00B47850" w:rsidRDefault="00B47850" w:rsidP="002D6751">
      <w:pPr>
        <w:spacing w:line="276" w:lineRule="auto"/>
        <w:rPr>
          <w:rFonts w:asciiTheme="majorHAnsi" w:hAnsiTheme="majorHAnsi" w:cstheme="majorHAnsi"/>
        </w:rPr>
      </w:pPr>
      <w:r w:rsidRPr="00B47850">
        <w:rPr>
          <w:rFonts w:asciiTheme="majorHAnsi" w:hAnsiTheme="majorHAnsi" w:cstheme="majorHAnsi"/>
          <w:b/>
          <w:bCs/>
        </w:rPr>
        <w:t>Napier University</w:t>
      </w:r>
      <w:r w:rsidRPr="00B47850">
        <w:rPr>
          <w:rFonts w:asciiTheme="majorHAnsi" w:hAnsiTheme="majorHAnsi" w:cstheme="majorHAnsi"/>
        </w:rPr>
        <w:t> (June 2023) Innovation in Music 23 conference</w:t>
      </w:r>
    </w:p>
    <w:p w14:paraId="612F8031" w14:textId="77777777" w:rsidR="001E597B" w:rsidRPr="001E597B" w:rsidRDefault="001E597B" w:rsidP="002D6751">
      <w:pPr>
        <w:spacing w:line="276" w:lineRule="auto"/>
        <w:rPr>
          <w:rFonts w:ascii="Calibri" w:hAnsi="Calibri" w:cs="Calibri"/>
          <w:b/>
          <w:bCs/>
        </w:rPr>
      </w:pPr>
    </w:p>
    <w:p w14:paraId="487C60C9" w14:textId="60C898E7" w:rsidR="0024278C" w:rsidRPr="00A942D3" w:rsidRDefault="003932C8" w:rsidP="002D6751">
      <w:pPr>
        <w:spacing w:line="276" w:lineRule="auto"/>
        <w:rPr>
          <w:rFonts w:ascii="Calibri" w:hAnsi="Calibri" w:cs="Calibri"/>
          <w:b/>
        </w:rPr>
      </w:pPr>
      <w:r w:rsidRPr="00A942D3">
        <w:rPr>
          <w:rFonts w:ascii="Calibri" w:hAnsi="Calibri" w:cs="Calibri"/>
          <w:b/>
        </w:rPr>
        <w:t xml:space="preserve">Research and </w:t>
      </w:r>
      <w:r w:rsidR="0024278C" w:rsidRPr="00A942D3">
        <w:rPr>
          <w:rFonts w:ascii="Calibri" w:hAnsi="Calibri" w:cs="Calibri"/>
          <w:b/>
        </w:rPr>
        <w:t>Publications</w:t>
      </w:r>
    </w:p>
    <w:p w14:paraId="35D1BD9E" w14:textId="4A6419C2" w:rsidR="00B9223D" w:rsidRPr="00A942D3" w:rsidRDefault="00412F2A" w:rsidP="002D6751">
      <w:pPr>
        <w:spacing w:line="276" w:lineRule="auto"/>
        <w:ind w:left="567" w:hanging="567"/>
        <w:rPr>
          <w:rFonts w:ascii="Calibri" w:hAnsi="Calibri" w:cs="Calibri"/>
        </w:rPr>
      </w:pPr>
      <w:r w:rsidRPr="00A942D3">
        <w:rPr>
          <w:rFonts w:ascii="Calibri" w:hAnsi="Calibri" w:cs="Calibri"/>
        </w:rPr>
        <w:t xml:space="preserve">Wilsmore, R. Johnson, C. </w:t>
      </w:r>
      <w:r w:rsidR="00600561">
        <w:rPr>
          <w:rFonts w:ascii="Calibri" w:hAnsi="Calibri" w:cs="Calibri"/>
        </w:rPr>
        <w:t>(</w:t>
      </w:r>
      <w:r w:rsidRPr="00A942D3">
        <w:rPr>
          <w:rFonts w:ascii="Calibri" w:hAnsi="Calibri" w:cs="Calibri"/>
        </w:rPr>
        <w:t>202</w:t>
      </w:r>
      <w:r w:rsidR="00600561">
        <w:rPr>
          <w:rFonts w:ascii="Calibri" w:hAnsi="Calibri" w:cs="Calibri"/>
        </w:rPr>
        <w:t>2</w:t>
      </w:r>
      <w:r w:rsidRPr="00A942D3">
        <w:rPr>
          <w:rFonts w:ascii="Calibri" w:hAnsi="Calibri" w:cs="Calibri"/>
        </w:rPr>
        <w:t>).</w:t>
      </w:r>
      <w:r w:rsidR="00290DF9">
        <w:rPr>
          <w:rFonts w:ascii="Calibri" w:hAnsi="Calibri" w:cs="Calibri"/>
        </w:rPr>
        <w:t xml:space="preserve"> </w:t>
      </w:r>
      <w:r w:rsidRPr="00290DF9">
        <w:rPr>
          <w:rFonts w:ascii="Calibri" w:hAnsi="Calibri" w:cs="Calibri"/>
          <w:b/>
          <w:i/>
          <w:iCs/>
        </w:rPr>
        <w:t>Coproduction: Collaborati</w:t>
      </w:r>
      <w:r w:rsidR="00600561" w:rsidRPr="00290DF9">
        <w:rPr>
          <w:rFonts w:ascii="Calibri" w:hAnsi="Calibri" w:cs="Calibri"/>
          <w:b/>
          <w:i/>
          <w:iCs/>
        </w:rPr>
        <w:t>on</w:t>
      </w:r>
      <w:r w:rsidRPr="00290DF9">
        <w:rPr>
          <w:rFonts w:ascii="Calibri" w:hAnsi="Calibri" w:cs="Calibri"/>
          <w:b/>
          <w:i/>
          <w:iCs/>
        </w:rPr>
        <w:t xml:space="preserve"> in Music Production</w:t>
      </w:r>
      <w:r w:rsidR="00290DF9">
        <w:rPr>
          <w:rFonts w:ascii="Calibri" w:hAnsi="Calibri" w:cs="Calibri"/>
          <w:b/>
        </w:rPr>
        <w:t>.</w:t>
      </w:r>
      <w:r w:rsidRPr="00A942D3">
        <w:rPr>
          <w:rFonts w:ascii="Calibri" w:hAnsi="Calibri" w:cs="Calibri"/>
        </w:rPr>
        <w:t xml:space="preserve"> London and NY</w:t>
      </w:r>
      <w:r w:rsidR="004566B7">
        <w:rPr>
          <w:rFonts w:ascii="Calibri" w:hAnsi="Calibri" w:cs="Calibri"/>
        </w:rPr>
        <w:t xml:space="preserve">, </w:t>
      </w:r>
      <w:r w:rsidRPr="00A942D3">
        <w:rPr>
          <w:rFonts w:ascii="Calibri" w:hAnsi="Calibri" w:cs="Calibri"/>
        </w:rPr>
        <w:t>Routledge.</w:t>
      </w:r>
    </w:p>
    <w:p w14:paraId="5EB7CAE9" w14:textId="5BC35ED8" w:rsidR="00824FD5" w:rsidRPr="00A942D3" w:rsidRDefault="00412F2A" w:rsidP="002D6751">
      <w:pPr>
        <w:spacing w:line="276" w:lineRule="auto"/>
        <w:ind w:left="567" w:hanging="567"/>
        <w:rPr>
          <w:rFonts w:ascii="Calibri" w:hAnsi="Calibri" w:cs="Calibri"/>
        </w:rPr>
      </w:pPr>
      <w:r w:rsidRPr="00A942D3">
        <w:rPr>
          <w:rFonts w:ascii="Calibri" w:hAnsi="Calibri" w:cs="Calibri"/>
        </w:rPr>
        <w:t>Wilsmore, R. (</w:t>
      </w:r>
      <w:r w:rsidR="00587853">
        <w:rPr>
          <w:rFonts w:ascii="Calibri" w:hAnsi="Calibri" w:cs="Calibri"/>
        </w:rPr>
        <w:t xml:space="preserve">Forthcoming </w:t>
      </w:r>
      <w:r w:rsidRPr="00A942D3">
        <w:rPr>
          <w:rFonts w:ascii="Calibri" w:hAnsi="Calibri" w:cs="Calibri"/>
        </w:rPr>
        <w:t>202</w:t>
      </w:r>
      <w:r w:rsidR="00600561">
        <w:rPr>
          <w:rFonts w:ascii="Calibri" w:hAnsi="Calibri" w:cs="Calibri"/>
        </w:rPr>
        <w:t>2</w:t>
      </w:r>
      <w:r w:rsidRPr="00A942D3">
        <w:rPr>
          <w:rFonts w:ascii="Calibri" w:hAnsi="Calibri" w:cs="Calibri"/>
        </w:rPr>
        <w:t>). </w:t>
      </w:r>
      <w:r w:rsidRPr="00A942D3">
        <w:rPr>
          <w:rFonts w:ascii="Calibri" w:hAnsi="Calibri" w:cs="Calibri"/>
          <w:b/>
        </w:rPr>
        <w:t xml:space="preserve">The Pink Floyd Intensity: Humanity, </w:t>
      </w:r>
      <w:r w:rsidR="00290DF9">
        <w:rPr>
          <w:rFonts w:ascii="Calibri" w:hAnsi="Calibri" w:cs="Calibri"/>
          <w:b/>
        </w:rPr>
        <w:t>A</w:t>
      </w:r>
      <w:r w:rsidRPr="00A942D3">
        <w:rPr>
          <w:rFonts w:ascii="Calibri" w:hAnsi="Calibri" w:cs="Calibri"/>
          <w:b/>
        </w:rPr>
        <w:t xml:space="preserve">esthetics and the </w:t>
      </w:r>
      <w:r w:rsidR="00290DF9">
        <w:rPr>
          <w:rFonts w:ascii="Calibri" w:hAnsi="Calibri" w:cs="Calibri"/>
          <w:b/>
        </w:rPr>
        <w:t>B</w:t>
      </w:r>
      <w:r w:rsidRPr="00A942D3">
        <w:rPr>
          <w:rFonts w:ascii="Calibri" w:hAnsi="Calibri" w:cs="Calibri"/>
          <w:b/>
        </w:rPr>
        <w:t xml:space="preserve">reathless </w:t>
      </w:r>
      <w:r w:rsidR="00290DF9">
        <w:rPr>
          <w:rFonts w:ascii="Calibri" w:hAnsi="Calibri" w:cs="Calibri"/>
          <w:b/>
        </w:rPr>
        <w:t>F</w:t>
      </w:r>
      <w:r w:rsidRPr="00A942D3">
        <w:rPr>
          <w:rFonts w:ascii="Calibri" w:hAnsi="Calibri" w:cs="Calibri"/>
          <w:b/>
        </w:rPr>
        <w:t>an</w:t>
      </w:r>
      <w:r w:rsidRPr="00A942D3">
        <w:rPr>
          <w:rFonts w:ascii="Calibri" w:hAnsi="Calibri" w:cs="Calibri"/>
        </w:rPr>
        <w:t>. In: Hart, C. and Gregory, G. and Morrison, S., (eds.) </w:t>
      </w:r>
      <w:r w:rsidR="00091D78" w:rsidRPr="00290DF9">
        <w:rPr>
          <w:rFonts w:ascii="Calibri" w:hAnsi="Calibri" w:cs="Calibri"/>
          <w:i/>
          <w:iCs/>
        </w:rPr>
        <w:t>Tear Down the Wall:</w:t>
      </w:r>
      <w:r w:rsidRPr="00290DF9">
        <w:rPr>
          <w:rFonts w:ascii="Calibri" w:hAnsi="Calibri" w:cs="Calibri"/>
          <w:i/>
          <w:iCs/>
        </w:rPr>
        <w:t xml:space="preserve"> </w:t>
      </w:r>
      <w:r w:rsidR="00091D78" w:rsidRPr="00290DF9">
        <w:rPr>
          <w:rFonts w:ascii="Calibri" w:hAnsi="Calibri" w:cs="Calibri"/>
          <w:i/>
          <w:iCs/>
        </w:rPr>
        <w:t>An inter</w:t>
      </w:r>
      <w:r w:rsidRPr="00290DF9">
        <w:rPr>
          <w:rFonts w:ascii="Calibri" w:hAnsi="Calibri" w:cs="Calibri"/>
          <w:i/>
          <w:iCs/>
        </w:rPr>
        <w:t xml:space="preserve">disciplinary </w:t>
      </w:r>
      <w:r w:rsidR="00091D78" w:rsidRPr="00290DF9">
        <w:rPr>
          <w:rFonts w:ascii="Calibri" w:hAnsi="Calibri" w:cs="Calibri"/>
          <w:i/>
          <w:iCs/>
        </w:rPr>
        <w:t>interrogation of the Music and Significance of Pink Floyd</w:t>
      </w:r>
      <w:r w:rsidRPr="00A942D3">
        <w:rPr>
          <w:rFonts w:ascii="Calibri" w:hAnsi="Calibri" w:cs="Calibri"/>
        </w:rPr>
        <w:t>. London and N</w:t>
      </w:r>
      <w:r w:rsidR="004C5E9D">
        <w:rPr>
          <w:rFonts w:ascii="Calibri" w:hAnsi="Calibri" w:cs="Calibri"/>
        </w:rPr>
        <w:t>Y</w:t>
      </w:r>
      <w:r w:rsidRPr="00A942D3">
        <w:rPr>
          <w:rFonts w:ascii="Calibri" w:hAnsi="Calibri" w:cs="Calibri"/>
        </w:rPr>
        <w:t>, Routledge</w:t>
      </w:r>
      <w:r w:rsidR="00091D78">
        <w:rPr>
          <w:rFonts w:ascii="Calibri" w:hAnsi="Calibri" w:cs="Calibri"/>
        </w:rPr>
        <w:t>.</w:t>
      </w:r>
    </w:p>
    <w:p w14:paraId="36C6F678" w14:textId="711A66C6" w:rsidR="002E63C6" w:rsidRPr="00A942D3" w:rsidRDefault="00F96A7C" w:rsidP="002D6751">
      <w:pPr>
        <w:spacing w:line="276" w:lineRule="auto"/>
        <w:ind w:left="567" w:hanging="567"/>
        <w:rPr>
          <w:rFonts w:ascii="Calibri" w:hAnsi="Calibri" w:cs="Calibri"/>
        </w:rPr>
      </w:pPr>
      <w:r w:rsidRPr="00A942D3">
        <w:rPr>
          <w:rFonts w:ascii="Calibri" w:hAnsi="Calibri" w:cs="Calibri"/>
        </w:rPr>
        <w:t>Wilsmore, R</w:t>
      </w:r>
      <w:r w:rsidR="004C5E9D">
        <w:rPr>
          <w:rFonts w:ascii="Calibri" w:hAnsi="Calibri" w:cs="Calibri"/>
        </w:rPr>
        <w:t>.</w:t>
      </w:r>
      <w:r w:rsidRPr="00A942D3">
        <w:rPr>
          <w:rFonts w:ascii="Calibri" w:hAnsi="Calibri" w:cs="Calibri"/>
        </w:rPr>
        <w:t xml:space="preserve"> (2019). </w:t>
      </w:r>
      <w:r w:rsidRPr="00A942D3">
        <w:rPr>
          <w:rFonts w:ascii="Calibri" w:hAnsi="Calibri" w:cs="Calibri"/>
          <w:b/>
        </w:rPr>
        <w:t>Coproduction: Towards a Typology of Collaborative Practice in Music Production</w:t>
      </w:r>
      <w:r w:rsidRPr="00A942D3">
        <w:rPr>
          <w:rFonts w:ascii="Calibri" w:hAnsi="Calibri" w:cs="Calibri"/>
        </w:rPr>
        <w:t xml:space="preserve"> in </w:t>
      </w:r>
      <w:r w:rsidRPr="00290DF9">
        <w:rPr>
          <w:rFonts w:ascii="Calibri" w:hAnsi="Calibri" w:cs="Calibri"/>
          <w:i/>
          <w:iCs/>
        </w:rPr>
        <w:t xml:space="preserve">Perspectives </w:t>
      </w:r>
      <w:r w:rsidR="00091D78" w:rsidRPr="00290DF9">
        <w:rPr>
          <w:rFonts w:ascii="Calibri" w:hAnsi="Calibri" w:cs="Calibri"/>
          <w:i/>
          <w:iCs/>
        </w:rPr>
        <w:t>o</w:t>
      </w:r>
      <w:r w:rsidRPr="00290DF9">
        <w:rPr>
          <w:rFonts w:ascii="Calibri" w:hAnsi="Calibri" w:cs="Calibri"/>
          <w:i/>
          <w:iCs/>
        </w:rPr>
        <w:t>n Music Production: Production</w:t>
      </w:r>
      <w:r w:rsidRPr="00A942D3">
        <w:rPr>
          <w:rFonts w:ascii="Calibri" w:hAnsi="Calibri" w:cs="Calibri"/>
        </w:rPr>
        <w:t> </w:t>
      </w:r>
      <w:r w:rsidR="003F50A5">
        <w:rPr>
          <w:rFonts w:ascii="Calibri" w:hAnsi="Calibri" w:cs="Calibri"/>
        </w:rPr>
        <w:t>(e</w:t>
      </w:r>
      <w:r w:rsidRPr="00A942D3">
        <w:rPr>
          <w:rFonts w:ascii="Calibri" w:hAnsi="Calibri" w:cs="Calibri"/>
        </w:rPr>
        <w:t>ds.</w:t>
      </w:r>
      <w:r w:rsidR="003F50A5">
        <w:rPr>
          <w:rFonts w:ascii="Calibri" w:hAnsi="Calibri" w:cs="Calibri"/>
        </w:rPr>
        <w:t>)</w:t>
      </w:r>
      <w:r w:rsidRPr="00A942D3">
        <w:rPr>
          <w:rFonts w:ascii="Calibri" w:hAnsi="Calibri" w:cs="Calibri"/>
        </w:rPr>
        <w:t xml:space="preserve"> Hepworth, R and Hodgson, J. London and NY</w:t>
      </w:r>
      <w:r w:rsidR="004566B7">
        <w:rPr>
          <w:rFonts w:ascii="Calibri" w:hAnsi="Calibri" w:cs="Calibri"/>
        </w:rPr>
        <w:t xml:space="preserve">, </w:t>
      </w:r>
      <w:r w:rsidRPr="00A942D3">
        <w:rPr>
          <w:rFonts w:ascii="Calibri" w:hAnsi="Calibri" w:cs="Calibri"/>
        </w:rPr>
        <w:t>Routledge</w:t>
      </w:r>
    </w:p>
    <w:p w14:paraId="61081E70" w14:textId="302EA99F" w:rsidR="008F0D80" w:rsidRPr="00A942D3" w:rsidRDefault="00451C00" w:rsidP="002D6751">
      <w:pPr>
        <w:spacing w:line="276" w:lineRule="auto"/>
        <w:ind w:left="567" w:hanging="567"/>
        <w:rPr>
          <w:rFonts w:ascii="Calibri" w:hAnsi="Calibri" w:cs="Calibri"/>
        </w:rPr>
      </w:pPr>
      <w:r w:rsidRPr="00A942D3">
        <w:rPr>
          <w:rFonts w:ascii="Calibri" w:hAnsi="Calibri" w:cs="Calibri"/>
        </w:rPr>
        <w:t>Wilsmore, R</w:t>
      </w:r>
      <w:r w:rsidR="004C5E9D">
        <w:rPr>
          <w:rFonts w:ascii="Calibri" w:hAnsi="Calibri" w:cs="Calibri"/>
        </w:rPr>
        <w:t>.</w:t>
      </w:r>
      <w:r w:rsidRPr="00A942D3">
        <w:rPr>
          <w:rFonts w:ascii="Calibri" w:hAnsi="Calibri" w:cs="Calibri"/>
        </w:rPr>
        <w:t xml:space="preserve"> and Johnson, C</w:t>
      </w:r>
      <w:r w:rsidR="009C3FDC" w:rsidRPr="00A942D3">
        <w:rPr>
          <w:rFonts w:ascii="Calibri" w:hAnsi="Calibri" w:cs="Calibri"/>
        </w:rPr>
        <w:t>.</w:t>
      </w:r>
      <w:r w:rsidRPr="00A942D3">
        <w:rPr>
          <w:rFonts w:ascii="Calibri" w:hAnsi="Calibri" w:cs="Calibri"/>
        </w:rPr>
        <w:t xml:space="preserve"> (2017)</w:t>
      </w:r>
      <w:r w:rsidR="009C3FDC" w:rsidRPr="00A942D3">
        <w:rPr>
          <w:rFonts w:ascii="Calibri" w:hAnsi="Calibri" w:cs="Calibri"/>
        </w:rPr>
        <w:t>.</w:t>
      </w:r>
      <w:r w:rsidRPr="00A942D3">
        <w:rPr>
          <w:rFonts w:ascii="Calibri" w:hAnsi="Calibri" w:cs="Calibri"/>
        </w:rPr>
        <w:t> </w:t>
      </w:r>
      <w:r w:rsidRPr="00A942D3">
        <w:rPr>
          <w:rFonts w:ascii="Calibri" w:hAnsi="Calibri" w:cs="Calibri"/>
          <w:b/>
        </w:rPr>
        <w:t>The Mix Is. The Mix Is Not</w:t>
      </w:r>
      <w:r w:rsidRPr="00A942D3">
        <w:rPr>
          <w:rFonts w:ascii="Calibri" w:hAnsi="Calibri" w:cs="Calibri"/>
        </w:rPr>
        <w:t xml:space="preserve">. </w:t>
      </w:r>
      <w:r w:rsidR="002B6DE2" w:rsidRPr="00A942D3">
        <w:rPr>
          <w:rFonts w:ascii="Calibri" w:hAnsi="Calibri" w:cs="Calibri"/>
        </w:rPr>
        <w:t>i</w:t>
      </w:r>
      <w:r w:rsidRPr="00A942D3">
        <w:rPr>
          <w:rFonts w:ascii="Calibri" w:hAnsi="Calibri" w:cs="Calibri"/>
        </w:rPr>
        <w:t xml:space="preserve">n </w:t>
      </w:r>
      <w:r w:rsidRPr="00290DF9">
        <w:rPr>
          <w:rFonts w:ascii="Calibri" w:hAnsi="Calibri" w:cs="Calibri"/>
          <w:i/>
          <w:iCs/>
        </w:rPr>
        <w:t xml:space="preserve">Perspectives </w:t>
      </w:r>
      <w:r w:rsidR="00091D78" w:rsidRPr="00290DF9">
        <w:rPr>
          <w:rFonts w:ascii="Calibri" w:hAnsi="Calibri" w:cs="Calibri"/>
          <w:i/>
          <w:iCs/>
        </w:rPr>
        <w:t>o</w:t>
      </w:r>
      <w:r w:rsidRPr="00290DF9">
        <w:rPr>
          <w:rFonts w:ascii="Calibri" w:hAnsi="Calibri" w:cs="Calibri"/>
          <w:i/>
          <w:iCs/>
        </w:rPr>
        <w:t>n Music Production: Mixing Music</w:t>
      </w:r>
      <w:r w:rsidR="00290DF9">
        <w:rPr>
          <w:rFonts w:ascii="Calibri" w:hAnsi="Calibri" w:cs="Calibri"/>
          <w:i/>
          <w:iCs/>
        </w:rPr>
        <w:t>.</w:t>
      </w:r>
      <w:r w:rsidRPr="00A942D3">
        <w:rPr>
          <w:rFonts w:ascii="Calibri" w:hAnsi="Calibri" w:cs="Calibri"/>
        </w:rPr>
        <w:t> </w:t>
      </w:r>
      <w:r w:rsidR="003F50A5">
        <w:rPr>
          <w:rFonts w:ascii="Calibri" w:hAnsi="Calibri" w:cs="Calibri"/>
        </w:rPr>
        <w:t>(e</w:t>
      </w:r>
      <w:r w:rsidRPr="00A942D3">
        <w:rPr>
          <w:rFonts w:ascii="Calibri" w:hAnsi="Calibri" w:cs="Calibri"/>
        </w:rPr>
        <w:t>ds.</w:t>
      </w:r>
      <w:r w:rsidR="003F50A5">
        <w:rPr>
          <w:rFonts w:ascii="Calibri" w:hAnsi="Calibri" w:cs="Calibri"/>
        </w:rPr>
        <w:t>)</w:t>
      </w:r>
      <w:r w:rsidRPr="00A942D3">
        <w:rPr>
          <w:rFonts w:ascii="Calibri" w:hAnsi="Calibri" w:cs="Calibri"/>
        </w:rPr>
        <w:t xml:space="preserve"> Hepworth, R and Hodgson, J. London and NY</w:t>
      </w:r>
      <w:r w:rsidR="004566B7">
        <w:rPr>
          <w:rFonts w:ascii="Calibri" w:hAnsi="Calibri" w:cs="Calibri"/>
        </w:rPr>
        <w:t>,</w:t>
      </w:r>
      <w:r w:rsidRPr="00A942D3">
        <w:rPr>
          <w:rFonts w:ascii="Calibri" w:hAnsi="Calibri" w:cs="Calibri"/>
        </w:rPr>
        <w:t xml:space="preserve"> Routledge</w:t>
      </w:r>
      <w:r w:rsidR="004C5E9D">
        <w:rPr>
          <w:rFonts w:ascii="Calibri" w:hAnsi="Calibri" w:cs="Calibri"/>
        </w:rPr>
        <w:t>.</w:t>
      </w:r>
    </w:p>
    <w:p w14:paraId="0B4BCBA8" w14:textId="452EB8AC" w:rsidR="008F0D80" w:rsidRPr="00B9223D" w:rsidRDefault="002354C3" w:rsidP="002D6751">
      <w:pPr>
        <w:spacing w:line="276" w:lineRule="auto"/>
        <w:ind w:left="567" w:hanging="567"/>
        <w:rPr>
          <w:rFonts w:ascii="Calibri" w:hAnsi="Calibri" w:cs="Calibri"/>
          <w:b/>
        </w:rPr>
      </w:pPr>
      <w:r w:rsidRPr="00A942D3">
        <w:rPr>
          <w:rFonts w:ascii="Calibri" w:hAnsi="Calibri" w:cs="Calibri"/>
        </w:rPr>
        <w:t xml:space="preserve">Wilsmore, R. </w:t>
      </w:r>
      <w:r w:rsidR="008F0D80" w:rsidRPr="00A942D3">
        <w:rPr>
          <w:rFonts w:ascii="Calibri" w:hAnsi="Calibri" w:cs="Calibri"/>
        </w:rPr>
        <w:t>(2015)</w:t>
      </w:r>
      <w:r w:rsidR="00587853">
        <w:rPr>
          <w:rFonts w:ascii="Calibri" w:hAnsi="Calibri" w:cs="Calibri"/>
        </w:rPr>
        <w:t>.</w:t>
      </w:r>
      <w:r w:rsidR="008F0D80" w:rsidRPr="00A942D3">
        <w:rPr>
          <w:rFonts w:ascii="Calibri" w:hAnsi="Calibri" w:cs="Calibri"/>
        </w:rPr>
        <w:t xml:space="preserve"> </w:t>
      </w:r>
      <w:r w:rsidR="009C3FDC" w:rsidRPr="00A942D3">
        <w:rPr>
          <w:rFonts w:ascii="Calibri" w:hAnsi="Calibri" w:cs="Calibri"/>
          <w:b/>
        </w:rPr>
        <w:t xml:space="preserve">The Removal of </w:t>
      </w:r>
      <w:r w:rsidR="00600561">
        <w:rPr>
          <w:rFonts w:ascii="Calibri" w:hAnsi="Calibri" w:cs="Calibri"/>
          <w:b/>
        </w:rPr>
        <w:t>E</w:t>
      </w:r>
      <w:r w:rsidR="009C3FDC" w:rsidRPr="00A942D3">
        <w:rPr>
          <w:rFonts w:ascii="Calibri" w:hAnsi="Calibri" w:cs="Calibri"/>
          <w:b/>
        </w:rPr>
        <w:t xml:space="preserve">ndings in the </w:t>
      </w:r>
      <w:r w:rsidR="00600561">
        <w:rPr>
          <w:rFonts w:ascii="Calibri" w:hAnsi="Calibri" w:cs="Calibri"/>
          <w:b/>
        </w:rPr>
        <w:t>Se</w:t>
      </w:r>
      <w:r w:rsidR="009C3FDC" w:rsidRPr="00A942D3">
        <w:rPr>
          <w:rFonts w:ascii="Calibri" w:hAnsi="Calibri" w:cs="Calibri"/>
          <w:b/>
        </w:rPr>
        <w:t xml:space="preserve">miotics of </w:t>
      </w:r>
      <w:r w:rsidR="00600561">
        <w:rPr>
          <w:rFonts w:ascii="Calibri" w:hAnsi="Calibri" w:cs="Calibri"/>
          <w:b/>
        </w:rPr>
        <w:t>P</w:t>
      </w:r>
      <w:r w:rsidR="009C3FDC" w:rsidRPr="00A942D3">
        <w:rPr>
          <w:rFonts w:ascii="Calibri" w:hAnsi="Calibri" w:cs="Calibri"/>
          <w:b/>
        </w:rPr>
        <w:t xml:space="preserve">opular </w:t>
      </w:r>
      <w:r w:rsidR="00600561">
        <w:rPr>
          <w:rFonts w:ascii="Calibri" w:hAnsi="Calibri" w:cs="Calibri"/>
          <w:b/>
        </w:rPr>
        <w:t>M</w:t>
      </w:r>
      <w:r w:rsidR="009C3FDC" w:rsidRPr="00A942D3">
        <w:rPr>
          <w:rFonts w:ascii="Calibri" w:hAnsi="Calibri" w:cs="Calibri"/>
          <w:b/>
        </w:rPr>
        <w:t>usic</w:t>
      </w:r>
      <w:r w:rsidR="009C3FDC" w:rsidRPr="00A942D3">
        <w:rPr>
          <w:rFonts w:ascii="Calibri" w:hAnsi="Calibri" w:cs="Calibri"/>
        </w:rPr>
        <w:t xml:space="preserve"> Invited Keynote for ‘Newland Lecture Series’</w:t>
      </w:r>
      <w:r w:rsidRPr="00A942D3">
        <w:rPr>
          <w:rFonts w:ascii="Calibri" w:hAnsi="Calibri" w:cs="Calibri"/>
        </w:rPr>
        <w:t xml:space="preserve"> University of Hull</w:t>
      </w:r>
      <w:r w:rsidR="00287199">
        <w:rPr>
          <w:rFonts w:ascii="Calibri" w:hAnsi="Calibri" w:cs="Calibri"/>
        </w:rPr>
        <w:t>.</w:t>
      </w:r>
    </w:p>
    <w:p w14:paraId="7B4AF989" w14:textId="5B745A1A" w:rsidR="00451C00" w:rsidRPr="00A942D3" w:rsidRDefault="002354C3" w:rsidP="002D6751">
      <w:pPr>
        <w:spacing w:line="276" w:lineRule="auto"/>
        <w:ind w:left="567" w:hanging="567"/>
        <w:rPr>
          <w:rFonts w:ascii="Calibri" w:hAnsi="Calibri" w:cs="Calibri"/>
        </w:rPr>
      </w:pPr>
      <w:r w:rsidRPr="00A942D3">
        <w:rPr>
          <w:rFonts w:ascii="Calibri" w:hAnsi="Calibri" w:cs="Calibri"/>
        </w:rPr>
        <w:t>Wilsmore, R</w:t>
      </w:r>
      <w:r w:rsidR="00587853">
        <w:rPr>
          <w:rFonts w:ascii="Calibri" w:hAnsi="Calibri" w:cs="Calibri"/>
        </w:rPr>
        <w:t>.</w:t>
      </w:r>
      <w:r w:rsidRPr="00A942D3">
        <w:rPr>
          <w:rFonts w:ascii="Calibri" w:hAnsi="Calibri" w:cs="Calibri"/>
        </w:rPr>
        <w:t xml:space="preserve"> </w:t>
      </w:r>
      <w:r w:rsidR="008F0D80" w:rsidRPr="00A942D3">
        <w:rPr>
          <w:rFonts w:ascii="Calibri" w:hAnsi="Calibri" w:cs="Calibri"/>
        </w:rPr>
        <w:t>(2014)</w:t>
      </w:r>
      <w:r w:rsidR="00587853">
        <w:rPr>
          <w:rFonts w:ascii="Calibri" w:hAnsi="Calibri" w:cs="Calibri"/>
        </w:rPr>
        <w:t>.</w:t>
      </w:r>
      <w:r w:rsidR="008F0D80" w:rsidRPr="00A942D3">
        <w:rPr>
          <w:rFonts w:ascii="Calibri" w:hAnsi="Calibri" w:cs="Calibri"/>
        </w:rPr>
        <w:t xml:space="preserve"> </w:t>
      </w:r>
      <w:r w:rsidR="008F0D80" w:rsidRPr="00A942D3">
        <w:rPr>
          <w:rFonts w:ascii="Calibri" w:hAnsi="Calibri" w:cs="Calibri"/>
          <w:b/>
        </w:rPr>
        <w:t>The Song of a Thousand Songs</w:t>
      </w:r>
      <w:r w:rsidR="00412F2A">
        <w:rPr>
          <w:rFonts w:ascii="Calibri" w:hAnsi="Calibri" w:cs="Calibri"/>
          <w:b/>
        </w:rPr>
        <w:t>: Popular Music as Distributed Collaboration.</w:t>
      </w:r>
      <w:r w:rsidR="008F0D80" w:rsidRPr="00A942D3">
        <w:rPr>
          <w:rFonts w:ascii="Calibri" w:hAnsi="Calibri" w:cs="Calibri"/>
        </w:rPr>
        <w:t xml:space="preserve"> </w:t>
      </w:r>
      <w:r w:rsidRPr="00A942D3">
        <w:rPr>
          <w:rFonts w:ascii="Calibri" w:hAnsi="Calibri" w:cs="Calibri"/>
        </w:rPr>
        <w:t xml:space="preserve">IFAA </w:t>
      </w:r>
      <w:r w:rsidR="008F0D80" w:rsidRPr="00A942D3">
        <w:rPr>
          <w:rFonts w:ascii="Calibri" w:hAnsi="Calibri" w:cs="Calibri"/>
        </w:rPr>
        <w:t>Conference paper</w:t>
      </w:r>
      <w:r w:rsidR="009C3FDC" w:rsidRPr="00A942D3">
        <w:rPr>
          <w:rFonts w:ascii="Calibri" w:hAnsi="Calibri" w:cs="Calibri"/>
        </w:rPr>
        <w:t>.</w:t>
      </w:r>
      <w:r w:rsidR="0081192E" w:rsidRPr="00A942D3">
        <w:rPr>
          <w:rFonts w:ascii="Calibri" w:hAnsi="Calibri" w:cs="Calibri"/>
        </w:rPr>
        <w:t xml:space="preserve"> </w:t>
      </w:r>
      <w:proofErr w:type="spellStart"/>
      <w:r w:rsidR="0081192E" w:rsidRPr="00A942D3">
        <w:rPr>
          <w:rFonts w:ascii="Calibri" w:hAnsi="Calibri" w:cs="Calibri"/>
        </w:rPr>
        <w:t>LCoM</w:t>
      </w:r>
      <w:proofErr w:type="spellEnd"/>
      <w:r w:rsidR="0081192E" w:rsidRPr="00A942D3">
        <w:rPr>
          <w:rFonts w:ascii="Calibri" w:hAnsi="Calibri" w:cs="Calibri"/>
        </w:rPr>
        <w:t>.</w:t>
      </w:r>
    </w:p>
    <w:p w14:paraId="609E6083" w14:textId="477290C8" w:rsidR="0024278C" w:rsidRPr="00A942D3" w:rsidRDefault="00640327" w:rsidP="002D6751">
      <w:pPr>
        <w:spacing w:line="276" w:lineRule="auto"/>
        <w:ind w:left="567" w:hanging="567"/>
        <w:rPr>
          <w:rFonts w:ascii="Calibri" w:hAnsi="Calibri" w:cs="Calibri"/>
        </w:rPr>
      </w:pPr>
      <w:r w:rsidRPr="00A942D3">
        <w:rPr>
          <w:rFonts w:ascii="Calibri" w:hAnsi="Calibri" w:cs="Calibri"/>
        </w:rPr>
        <w:t>Wilsmore, R. (2011)</w:t>
      </w:r>
      <w:r w:rsidR="00587853">
        <w:rPr>
          <w:rFonts w:ascii="Calibri" w:hAnsi="Calibri" w:cs="Calibri"/>
        </w:rPr>
        <w:t>.</w:t>
      </w:r>
      <w:r w:rsidRPr="00A942D3">
        <w:rPr>
          <w:rFonts w:ascii="Calibri" w:hAnsi="Calibri" w:cs="Calibri"/>
        </w:rPr>
        <w:t xml:space="preserve"> </w:t>
      </w:r>
      <w:r w:rsidRPr="00A942D3">
        <w:rPr>
          <w:rFonts w:ascii="Calibri" w:hAnsi="Calibri" w:cs="Calibri"/>
          <w:b/>
        </w:rPr>
        <w:t xml:space="preserve">The Demonic and the Divine: Unfixing Replication in the Phenomenology of Sampling </w:t>
      </w:r>
      <w:r w:rsidRPr="00A942D3">
        <w:rPr>
          <w:rFonts w:ascii="Calibri" w:hAnsi="Calibri" w:cs="Calibri"/>
        </w:rPr>
        <w:t xml:space="preserve">in </w:t>
      </w:r>
      <w:r w:rsidR="004C5E9D">
        <w:rPr>
          <w:rFonts w:ascii="Calibri" w:hAnsi="Calibri" w:cs="Calibri"/>
          <w:i/>
          <w:iCs/>
        </w:rPr>
        <w:t>T</w:t>
      </w:r>
      <w:r w:rsidRPr="00290DF9">
        <w:rPr>
          <w:rFonts w:ascii="Calibri" w:hAnsi="Calibri" w:cs="Calibri"/>
          <w:i/>
          <w:iCs/>
        </w:rPr>
        <w:t xml:space="preserve">he Journal of Music, </w:t>
      </w:r>
      <w:r w:rsidR="00920E7D" w:rsidRPr="00290DF9">
        <w:rPr>
          <w:rFonts w:ascii="Calibri" w:hAnsi="Calibri" w:cs="Calibri"/>
          <w:i/>
          <w:iCs/>
        </w:rPr>
        <w:t>T</w:t>
      </w:r>
      <w:r w:rsidRPr="00290DF9">
        <w:rPr>
          <w:rFonts w:ascii="Calibri" w:hAnsi="Calibri" w:cs="Calibri"/>
          <w:i/>
          <w:iCs/>
        </w:rPr>
        <w:t>echnology and Education</w:t>
      </w:r>
      <w:r w:rsidRPr="00A942D3">
        <w:rPr>
          <w:rFonts w:ascii="Calibri" w:hAnsi="Calibri" w:cs="Calibri"/>
        </w:rPr>
        <w:t xml:space="preserve"> Vol 3.1 Bristol</w:t>
      </w:r>
      <w:r w:rsidR="004566B7">
        <w:rPr>
          <w:rFonts w:ascii="Calibri" w:hAnsi="Calibri" w:cs="Calibri"/>
        </w:rPr>
        <w:t>,</w:t>
      </w:r>
      <w:r w:rsidRPr="00A942D3">
        <w:rPr>
          <w:rFonts w:ascii="Calibri" w:hAnsi="Calibri" w:cs="Calibri"/>
        </w:rPr>
        <w:t xml:space="preserve"> Intellect.</w:t>
      </w:r>
    </w:p>
    <w:p w14:paraId="35F74800" w14:textId="5C9AA889" w:rsidR="0024278C" w:rsidRPr="00A942D3" w:rsidRDefault="00451C00" w:rsidP="002D6751">
      <w:pPr>
        <w:spacing w:line="276" w:lineRule="auto"/>
        <w:ind w:left="567" w:hanging="567"/>
        <w:rPr>
          <w:rFonts w:ascii="Calibri" w:hAnsi="Calibri" w:cs="Calibri"/>
        </w:rPr>
      </w:pPr>
      <w:proofErr w:type="spellStart"/>
      <w:r w:rsidRPr="00A942D3">
        <w:rPr>
          <w:rFonts w:ascii="Calibri" w:hAnsi="Calibri" w:cs="Calibri"/>
        </w:rPr>
        <w:t>Pi</w:t>
      </w:r>
      <w:r w:rsidR="0024278C" w:rsidRPr="00A942D3">
        <w:rPr>
          <w:rFonts w:ascii="Calibri" w:hAnsi="Calibri" w:cs="Calibri"/>
        </w:rPr>
        <w:t>a</w:t>
      </w:r>
      <w:r w:rsidRPr="00A942D3">
        <w:rPr>
          <w:rFonts w:ascii="Calibri" w:hAnsi="Calibri" w:cs="Calibri"/>
        </w:rPr>
        <w:t>s</w:t>
      </w:r>
      <w:r w:rsidR="0024278C" w:rsidRPr="00A942D3">
        <w:rPr>
          <w:rFonts w:ascii="Calibri" w:hAnsi="Calibri" w:cs="Calibri"/>
        </w:rPr>
        <w:t>ecki</w:t>
      </w:r>
      <w:proofErr w:type="spellEnd"/>
      <w:r w:rsidR="0024278C" w:rsidRPr="00A942D3">
        <w:rPr>
          <w:rFonts w:ascii="Calibri" w:hAnsi="Calibri" w:cs="Calibri"/>
        </w:rPr>
        <w:t>, S</w:t>
      </w:r>
      <w:r w:rsidR="004C5E9D">
        <w:rPr>
          <w:rFonts w:ascii="Calibri" w:hAnsi="Calibri" w:cs="Calibri"/>
        </w:rPr>
        <w:t>.</w:t>
      </w:r>
      <w:r w:rsidR="0024278C" w:rsidRPr="00A942D3">
        <w:rPr>
          <w:rFonts w:ascii="Calibri" w:hAnsi="Calibri" w:cs="Calibri"/>
        </w:rPr>
        <w:t xml:space="preserve"> and Wilsmore, R</w:t>
      </w:r>
      <w:r w:rsidR="00587853">
        <w:rPr>
          <w:rFonts w:ascii="Calibri" w:hAnsi="Calibri" w:cs="Calibri"/>
        </w:rPr>
        <w:t>.</w:t>
      </w:r>
      <w:r w:rsidR="0024278C" w:rsidRPr="00A942D3">
        <w:rPr>
          <w:rFonts w:ascii="Calibri" w:hAnsi="Calibri" w:cs="Calibri"/>
        </w:rPr>
        <w:t xml:space="preserve"> (2011)</w:t>
      </w:r>
      <w:r w:rsidR="00587853">
        <w:rPr>
          <w:rFonts w:ascii="Calibri" w:hAnsi="Calibri" w:cs="Calibri"/>
        </w:rPr>
        <w:t>.</w:t>
      </w:r>
      <w:r w:rsidR="0024278C" w:rsidRPr="00A942D3">
        <w:rPr>
          <w:rFonts w:ascii="Calibri" w:hAnsi="Calibri" w:cs="Calibri"/>
        </w:rPr>
        <w:t xml:space="preserve"> </w:t>
      </w:r>
      <w:r w:rsidR="00920E7D" w:rsidRPr="00A942D3">
        <w:rPr>
          <w:rFonts w:ascii="Calibri" w:hAnsi="Calibri" w:cs="Calibri"/>
          <w:b/>
        </w:rPr>
        <w:t>Authentic R</w:t>
      </w:r>
      <w:r w:rsidR="0024278C" w:rsidRPr="00A942D3">
        <w:rPr>
          <w:rFonts w:ascii="Calibri" w:hAnsi="Calibri" w:cs="Calibri"/>
          <w:b/>
        </w:rPr>
        <w:t>eplicants: Brothers between Decades between Kraftwerk(s)</w:t>
      </w:r>
      <w:r w:rsidR="0024278C" w:rsidRPr="00A942D3">
        <w:rPr>
          <w:rFonts w:ascii="Calibri" w:hAnsi="Calibri" w:cs="Calibri"/>
        </w:rPr>
        <w:t xml:space="preserve"> in </w:t>
      </w:r>
      <w:r w:rsidR="0024278C" w:rsidRPr="00290DF9">
        <w:rPr>
          <w:rFonts w:ascii="Calibri" w:hAnsi="Calibri" w:cs="Calibri"/>
          <w:i/>
          <w:iCs/>
        </w:rPr>
        <w:t>Kra</w:t>
      </w:r>
      <w:r w:rsidR="00640327" w:rsidRPr="00290DF9">
        <w:rPr>
          <w:rFonts w:ascii="Calibri" w:hAnsi="Calibri" w:cs="Calibri"/>
          <w:i/>
          <w:iCs/>
        </w:rPr>
        <w:t xml:space="preserve">ftwerk: Music </w:t>
      </w:r>
      <w:proofErr w:type="gramStart"/>
      <w:r w:rsidR="00640327" w:rsidRPr="00290DF9">
        <w:rPr>
          <w:rFonts w:ascii="Calibri" w:hAnsi="Calibri" w:cs="Calibri"/>
          <w:i/>
          <w:iCs/>
        </w:rPr>
        <w:t>Non S</w:t>
      </w:r>
      <w:r w:rsidR="0024278C" w:rsidRPr="00290DF9">
        <w:rPr>
          <w:rFonts w:ascii="Calibri" w:hAnsi="Calibri" w:cs="Calibri"/>
          <w:i/>
          <w:iCs/>
        </w:rPr>
        <w:t>top</w:t>
      </w:r>
      <w:proofErr w:type="gramEnd"/>
      <w:r w:rsidR="00290DF9">
        <w:rPr>
          <w:rFonts w:ascii="Calibri" w:hAnsi="Calibri" w:cs="Calibri"/>
        </w:rPr>
        <w:t>.</w:t>
      </w:r>
      <w:r w:rsidR="00640327" w:rsidRPr="00A942D3">
        <w:rPr>
          <w:rFonts w:ascii="Calibri" w:hAnsi="Calibri" w:cs="Calibri"/>
        </w:rPr>
        <w:t xml:space="preserve"> </w:t>
      </w:r>
      <w:r w:rsidR="003F50A5">
        <w:rPr>
          <w:rFonts w:ascii="Calibri" w:hAnsi="Calibri" w:cs="Calibri"/>
        </w:rPr>
        <w:t>(e</w:t>
      </w:r>
      <w:r w:rsidR="00640327" w:rsidRPr="00A942D3">
        <w:rPr>
          <w:rFonts w:ascii="Calibri" w:hAnsi="Calibri" w:cs="Calibri"/>
        </w:rPr>
        <w:t>ds.</w:t>
      </w:r>
      <w:r w:rsidR="003F50A5">
        <w:rPr>
          <w:rFonts w:ascii="Calibri" w:hAnsi="Calibri" w:cs="Calibri"/>
        </w:rPr>
        <w:t>)</w:t>
      </w:r>
      <w:r w:rsidR="00640327" w:rsidRPr="00A942D3">
        <w:rPr>
          <w:rFonts w:ascii="Calibri" w:hAnsi="Calibri" w:cs="Calibri"/>
        </w:rPr>
        <w:t xml:space="preserve"> </w:t>
      </w:r>
      <w:proofErr w:type="spellStart"/>
      <w:r w:rsidR="00640327" w:rsidRPr="00A942D3">
        <w:rPr>
          <w:rFonts w:ascii="Calibri" w:hAnsi="Calibri" w:cs="Calibri"/>
        </w:rPr>
        <w:t>Albiez</w:t>
      </w:r>
      <w:proofErr w:type="spellEnd"/>
      <w:r w:rsidR="00640327" w:rsidRPr="00A942D3">
        <w:rPr>
          <w:rFonts w:ascii="Calibri" w:hAnsi="Calibri" w:cs="Calibri"/>
        </w:rPr>
        <w:t>,</w:t>
      </w:r>
      <w:r w:rsidR="004C5E9D">
        <w:rPr>
          <w:rFonts w:ascii="Calibri" w:hAnsi="Calibri" w:cs="Calibri"/>
        </w:rPr>
        <w:t xml:space="preserve"> </w:t>
      </w:r>
      <w:proofErr w:type="gramStart"/>
      <w:r w:rsidR="00640327" w:rsidRPr="00A942D3">
        <w:rPr>
          <w:rFonts w:ascii="Calibri" w:hAnsi="Calibri" w:cs="Calibri"/>
        </w:rPr>
        <w:t>S  and</w:t>
      </w:r>
      <w:proofErr w:type="gramEnd"/>
      <w:r w:rsidR="00640327" w:rsidRPr="00A942D3">
        <w:rPr>
          <w:rFonts w:ascii="Calibri" w:hAnsi="Calibri" w:cs="Calibri"/>
        </w:rPr>
        <w:t xml:space="preserve"> Pattie, D. London and </w:t>
      </w:r>
      <w:r w:rsidR="004C5E9D">
        <w:rPr>
          <w:rFonts w:ascii="Calibri" w:hAnsi="Calibri" w:cs="Calibri"/>
        </w:rPr>
        <w:t>NY</w:t>
      </w:r>
      <w:r w:rsidR="004566B7">
        <w:rPr>
          <w:rFonts w:ascii="Calibri" w:hAnsi="Calibri" w:cs="Calibri"/>
        </w:rPr>
        <w:t xml:space="preserve">, </w:t>
      </w:r>
      <w:r w:rsidR="00640327" w:rsidRPr="00A942D3">
        <w:rPr>
          <w:rFonts w:ascii="Calibri" w:hAnsi="Calibri" w:cs="Calibri"/>
        </w:rPr>
        <w:t>C</w:t>
      </w:r>
      <w:r w:rsidR="00FB6B68" w:rsidRPr="00A942D3">
        <w:rPr>
          <w:rFonts w:ascii="Calibri" w:hAnsi="Calibri" w:cs="Calibri"/>
        </w:rPr>
        <w:t>on</w:t>
      </w:r>
      <w:r w:rsidR="0024278C" w:rsidRPr="00A942D3">
        <w:rPr>
          <w:rFonts w:ascii="Calibri" w:hAnsi="Calibri" w:cs="Calibri"/>
        </w:rPr>
        <w:t>t</w:t>
      </w:r>
      <w:r w:rsidR="00FB6B68" w:rsidRPr="00A942D3">
        <w:rPr>
          <w:rFonts w:ascii="Calibri" w:hAnsi="Calibri" w:cs="Calibri"/>
        </w:rPr>
        <w:t>i</w:t>
      </w:r>
      <w:r w:rsidR="0024278C" w:rsidRPr="00A942D3">
        <w:rPr>
          <w:rFonts w:ascii="Calibri" w:hAnsi="Calibri" w:cs="Calibri"/>
        </w:rPr>
        <w:t>nuum</w:t>
      </w:r>
      <w:r w:rsidR="004C5E9D">
        <w:rPr>
          <w:rFonts w:ascii="Calibri" w:hAnsi="Calibri" w:cs="Calibri"/>
        </w:rPr>
        <w:t>.</w:t>
      </w:r>
    </w:p>
    <w:p w14:paraId="7DE659DC" w14:textId="26A77144" w:rsidR="007B3BBD" w:rsidRPr="00A942D3" w:rsidRDefault="00B23496" w:rsidP="002D6751">
      <w:pPr>
        <w:spacing w:line="276" w:lineRule="auto"/>
        <w:ind w:left="567" w:hanging="567"/>
        <w:rPr>
          <w:rFonts w:ascii="Calibri" w:hAnsi="Calibri" w:cs="Calibri"/>
        </w:rPr>
      </w:pPr>
      <w:r w:rsidRPr="00A942D3">
        <w:rPr>
          <w:rFonts w:ascii="Calibri" w:hAnsi="Calibri" w:cs="Calibri"/>
        </w:rPr>
        <w:t>Alix, C</w:t>
      </w:r>
      <w:r w:rsidR="00287199">
        <w:rPr>
          <w:rFonts w:ascii="Calibri" w:hAnsi="Calibri" w:cs="Calibri"/>
        </w:rPr>
        <w:t>.</w:t>
      </w:r>
      <w:r w:rsidR="004C5E9D">
        <w:rPr>
          <w:rFonts w:ascii="Calibri" w:hAnsi="Calibri" w:cs="Calibri"/>
        </w:rPr>
        <w:t>,</w:t>
      </w:r>
      <w:r w:rsidRPr="00A942D3">
        <w:rPr>
          <w:rFonts w:ascii="Calibri" w:hAnsi="Calibri" w:cs="Calibri"/>
        </w:rPr>
        <w:t xml:space="preserve"> Dobson, E</w:t>
      </w:r>
      <w:r w:rsidR="00287199">
        <w:rPr>
          <w:rFonts w:ascii="Calibri" w:hAnsi="Calibri" w:cs="Calibri"/>
        </w:rPr>
        <w:t>.</w:t>
      </w:r>
      <w:r w:rsidR="004C5E9D">
        <w:rPr>
          <w:rFonts w:ascii="Calibri" w:hAnsi="Calibri" w:cs="Calibri"/>
        </w:rPr>
        <w:t>,</w:t>
      </w:r>
      <w:r w:rsidRPr="00A942D3">
        <w:rPr>
          <w:rFonts w:ascii="Calibri" w:hAnsi="Calibri" w:cs="Calibri"/>
        </w:rPr>
        <w:t xml:space="preserve"> </w:t>
      </w:r>
      <w:r w:rsidR="007B3BBD" w:rsidRPr="00A942D3">
        <w:rPr>
          <w:rFonts w:ascii="Calibri" w:hAnsi="Calibri" w:cs="Calibri"/>
        </w:rPr>
        <w:t>Wilsmore, R</w:t>
      </w:r>
      <w:r w:rsidR="00287199">
        <w:rPr>
          <w:rFonts w:ascii="Calibri" w:hAnsi="Calibri" w:cs="Calibri"/>
        </w:rPr>
        <w:t>.</w:t>
      </w:r>
      <w:r w:rsidR="007B3BBD" w:rsidRPr="00A942D3">
        <w:rPr>
          <w:rFonts w:ascii="Calibri" w:hAnsi="Calibri" w:cs="Calibri"/>
        </w:rPr>
        <w:t xml:space="preserve"> (2011)</w:t>
      </w:r>
      <w:r w:rsidR="00587853">
        <w:rPr>
          <w:rFonts w:ascii="Calibri" w:hAnsi="Calibri" w:cs="Calibri"/>
        </w:rPr>
        <w:t>.</w:t>
      </w:r>
      <w:r w:rsidR="007B3BBD" w:rsidRPr="00A942D3">
        <w:rPr>
          <w:rFonts w:ascii="Calibri" w:hAnsi="Calibri" w:cs="Calibri"/>
        </w:rPr>
        <w:t xml:space="preserve"> </w:t>
      </w:r>
      <w:r w:rsidR="007B3BBD" w:rsidRPr="00A942D3">
        <w:rPr>
          <w:rFonts w:ascii="Calibri" w:hAnsi="Calibri" w:cs="Calibri"/>
          <w:b/>
        </w:rPr>
        <w:t>Collaborative Art Practices in HE: Mapping and Developing Pedagogical Models.</w:t>
      </w:r>
      <w:r w:rsidR="009C3FDC" w:rsidRPr="00A942D3">
        <w:rPr>
          <w:rFonts w:ascii="Calibri" w:hAnsi="Calibri" w:cs="Calibri"/>
        </w:rPr>
        <w:t xml:space="preserve"> </w:t>
      </w:r>
      <w:r w:rsidR="007B3BBD" w:rsidRPr="00A942D3">
        <w:rPr>
          <w:rFonts w:ascii="Calibri" w:hAnsi="Calibri" w:cs="Calibri"/>
        </w:rPr>
        <w:t xml:space="preserve">National HEA PALATINE </w:t>
      </w:r>
      <w:r w:rsidRPr="00A942D3">
        <w:rPr>
          <w:rFonts w:ascii="Calibri" w:hAnsi="Calibri" w:cs="Calibri"/>
        </w:rPr>
        <w:t xml:space="preserve">funded </w:t>
      </w:r>
      <w:r w:rsidR="007B3BBD" w:rsidRPr="00A942D3">
        <w:rPr>
          <w:rFonts w:ascii="Calibri" w:hAnsi="Calibri" w:cs="Calibri"/>
        </w:rPr>
        <w:t>pro</w:t>
      </w:r>
      <w:r w:rsidR="009C3FDC" w:rsidRPr="00A942D3">
        <w:rPr>
          <w:rFonts w:ascii="Calibri" w:hAnsi="Calibri" w:cs="Calibri"/>
        </w:rPr>
        <w:t>ject (2011) with Liz Dobson (Hud</w:t>
      </w:r>
      <w:r w:rsidR="007B3BBD" w:rsidRPr="00A942D3">
        <w:rPr>
          <w:rFonts w:ascii="Calibri" w:hAnsi="Calibri" w:cs="Calibri"/>
        </w:rPr>
        <w:t>dersfield) and Christ</w:t>
      </w:r>
      <w:r w:rsidR="009C3FDC" w:rsidRPr="00A942D3">
        <w:rPr>
          <w:rFonts w:ascii="Calibri" w:hAnsi="Calibri" w:cs="Calibri"/>
        </w:rPr>
        <w:t xml:space="preserve">ophe Alix (Hull, Scarborough). </w:t>
      </w:r>
    </w:p>
    <w:p w14:paraId="587AE1C1" w14:textId="3D25E14B" w:rsidR="00EA5C5D" w:rsidRPr="00A942D3" w:rsidRDefault="00640327" w:rsidP="002D6751">
      <w:pPr>
        <w:spacing w:line="276" w:lineRule="auto"/>
        <w:ind w:left="567" w:hanging="567"/>
        <w:rPr>
          <w:rFonts w:ascii="Calibri" w:hAnsi="Calibri" w:cs="Calibri"/>
        </w:rPr>
      </w:pPr>
      <w:r w:rsidRPr="00A942D3">
        <w:rPr>
          <w:rFonts w:ascii="Calibri" w:hAnsi="Calibri" w:cs="Calibri"/>
        </w:rPr>
        <w:t>Wilsmore, R</w:t>
      </w:r>
      <w:r w:rsidR="003F50A5">
        <w:rPr>
          <w:rFonts w:ascii="Calibri" w:hAnsi="Calibri" w:cs="Calibri"/>
        </w:rPr>
        <w:t>.</w:t>
      </w:r>
      <w:r w:rsidRPr="00A942D3">
        <w:rPr>
          <w:rFonts w:ascii="Calibri" w:hAnsi="Calibri" w:cs="Calibri"/>
        </w:rPr>
        <w:t xml:space="preserve"> (2010)</w:t>
      </w:r>
      <w:r w:rsidR="00587853">
        <w:rPr>
          <w:rFonts w:ascii="Calibri" w:hAnsi="Calibri" w:cs="Calibri"/>
        </w:rPr>
        <w:t>.</w:t>
      </w:r>
      <w:r w:rsidRPr="00A942D3">
        <w:rPr>
          <w:rFonts w:ascii="Calibri" w:hAnsi="Calibri" w:cs="Calibri"/>
        </w:rPr>
        <w:t xml:space="preserve"> </w:t>
      </w:r>
      <w:r w:rsidRPr="00A942D3">
        <w:rPr>
          <w:rFonts w:ascii="Calibri" w:hAnsi="Calibri" w:cs="Calibri"/>
          <w:b/>
        </w:rPr>
        <w:t>Three Intermezzo on ‘Yes’</w:t>
      </w:r>
      <w:r w:rsidR="00FB6B68" w:rsidRPr="00A942D3">
        <w:rPr>
          <w:rFonts w:ascii="Calibri" w:hAnsi="Calibri" w:cs="Calibri"/>
        </w:rPr>
        <w:t xml:space="preserve"> in </w:t>
      </w:r>
      <w:proofErr w:type="spellStart"/>
      <w:r w:rsidR="00FB6B68" w:rsidRPr="004566B7">
        <w:rPr>
          <w:rFonts w:ascii="Calibri" w:hAnsi="Calibri" w:cs="Calibri"/>
          <w:i/>
          <w:iCs/>
        </w:rPr>
        <w:t>Parrallax</w:t>
      </w:r>
      <w:proofErr w:type="spellEnd"/>
      <w:r w:rsidR="00FB6B68" w:rsidRPr="00A942D3">
        <w:rPr>
          <w:rFonts w:ascii="Calibri" w:hAnsi="Calibri" w:cs="Calibri"/>
        </w:rPr>
        <w:t xml:space="preserve"> </w:t>
      </w:r>
      <w:r w:rsidR="004566B7">
        <w:rPr>
          <w:rFonts w:ascii="Calibri" w:hAnsi="Calibri" w:cs="Calibri"/>
        </w:rPr>
        <w:t>no.</w:t>
      </w:r>
      <w:r w:rsidR="00FB6B68" w:rsidRPr="004566B7">
        <w:rPr>
          <w:rFonts w:ascii="Calibri" w:hAnsi="Calibri" w:cs="Calibri"/>
        </w:rPr>
        <w:t>56</w:t>
      </w:r>
      <w:r w:rsidR="004566B7">
        <w:rPr>
          <w:rFonts w:ascii="Calibri" w:hAnsi="Calibri" w:cs="Calibri"/>
        </w:rPr>
        <w:t xml:space="preserve"> vol.1</w:t>
      </w:r>
      <w:r w:rsidR="00FB6B68" w:rsidRPr="00A942D3">
        <w:rPr>
          <w:rFonts w:ascii="Calibri" w:hAnsi="Calibri" w:cs="Calibri"/>
        </w:rPr>
        <w:t>. Oxo</w:t>
      </w:r>
      <w:r w:rsidR="002419E7">
        <w:rPr>
          <w:rFonts w:ascii="Calibri" w:hAnsi="Calibri" w:cs="Calibri"/>
        </w:rPr>
        <w:t>n,</w:t>
      </w:r>
      <w:r w:rsidR="00FB6B68" w:rsidRPr="00A942D3">
        <w:rPr>
          <w:rFonts w:ascii="Calibri" w:hAnsi="Calibri" w:cs="Calibri"/>
        </w:rPr>
        <w:t xml:space="preserve"> Rout</w:t>
      </w:r>
      <w:r w:rsidRPr="00A942D3">
        <w:rPr>
          <w:rFonts w:ascii="Calibri" w:hAnsi="Calibri" w:cs="Calibri"/>
        </w:rPr>
        <w:t>ledge</w:t>
      </w:r>
      <w:r w:rsidR="00FB6B68" w:rsidRPr="00A942D3">
        <w:rPr>
          <w:rFonts w:ascii="Calibri" w:hAnsi="Calibri" w:cs="Calibri"/>
        </w:rPr>
        <w:t>.</w:t>
      </w:r>
    </w:p>
    <w:p w14:paraId="3FE2C0EA" w14:textId="13A059F1" w:rsidR="0024278C" w:rsidRPr="00A942D3" w:rsidRDefault="0024278C" w:rsidP="002D6751">
      <w:pPr>
        <w:spacing w:line="276" w:lineRule="auto"/>
        <w:ind w:left="567" w:hanging="567"/>
        <w:rPr>
          <w:rFonts w:ascii="Calibri" w:hAnsi="Calibri" w:cs="Calibri"/>
        </w:rPr>
      </w:pPr>
      <w:r w:rsidRPr="00A942D3">
        <w:rPr>
          <w:rFonts w:ascii="Calibri" w:hAnsi="Calibri" w:cs="Calibri"/>
        </w:rPr>
        <w:t>Wilsmore, R. (2009)</w:t>
      </w:r>
      <w:r w:rsidR="00587853">
        <w:rPr>
          <w:rFonts w:ascii="Calibri" w:hAnsi="Calibri" w:cs="Calibri"/>
        </w:rPr>
        <w:t>.</w:t>
      </w:r>
      <w:r w:rsidRPr="00A942D3">
        <w:rPr>
          <w:rFonts w:ascii="Calibri" w:hAnsi="Calibri" w:cs="Calibri"/>
        </w:rPr>
        <w:t xml:space="preserve"> </w:t>
      </w:r>
      <w:r w:rsidRPr="00A942D3">
        <w:rPr>
          <w:rFonts w:ascii="Calibri" w:hAnsi="Calibri" w:cs="Calibri"/>
          <w:b/>
        </w:rPr>
        <w:t xml:space="preserve">The Last Performance [Dot org]: An impossible Collaboration </w:t>
      </w:r>
      <w:r w:rsidRPr="00A942D3">
        <w:rPr>
          <w:rFonts w:ascii="Calibri" w:hAnsi="Calibri" w:cs="Calibri"/>
        </w:rPr>
        <w:t xml:space="preserve">in </w:t>
      </w:r>
      <w:r w:rsidRPr="00587853">
        <w:rPr>
          <w:rFonts w:ascii="Calibri" w:hAnsi="Calibri" w:cs="Calibri"/>
          <w:i/>
          <w:iCs/>
        </w:rPr>
        <w:t>The Journal of Creative Writing Vol 2.1</w:t>
      </w:r>
      <w:r w:rsidRPr="00A942D3">
        <w:rPr>
          <w:rFonts w:ascii="Calibri" w:hAnsi="Calibri" w:cs="Calibri"/>
        </w:rPr>
        <w:t>. Bristol</w:t>
      </w:r>
      <w:r w:rsidR="004566B7">
        <w:rPr>
          <w:rFonts w:ascii="Calibri" w:hAnsi="Calibri" w:cs="Calibri"/>
        </w:rPr>
        <w:t>,</w:t>
      </w:r>
      <w:r w:rsidRPr="00A942D3">
        <w:rPr>
          <w:rFonts w:ascii="Calibri" w:hAnsi="Calibri" w:cs="Calibri"/>
        </w:rPr>
        <w:t xml:space="preserve"> Intellect.</w:t>
      </w:r>
    </w:p>
    <w:p w14:paraId="6A3442E2" w14:textId="2487E52E" w:rsidR="00EA5C5D" w:rsidRPr="00A942D3" w:rsidRDefault="009C3FDC" w:rsidP="002D6751">
      <w:pPr>
        <w:spacing w:line="276" w:lineRule="auto"/>
        <w:ind w:left="567" w:hanging="567"/>
        <w:rPr>
          <w:rFonts w:ascii="Calibri" w:hAnsi="Calibri" w:cs="Calibri"/>
        </w:rPr>
      </w:pPr>
      <w:r w:rsidRPr="00A942D3">
        <w:rPr>
          <w:rFonts w:ascii="Calibri" w:hAnsi="Calibri" w:cs="Calibri"/>
        </w:rPr>
        <w:t>Wilsmore, R</w:t>
      </w:r>
      <w:r w:rsidR="00587853">
        <w:rPr>
          <w:rFonts w:ascii="Calibri" w:hAnsi="Calibri" w:cs="Calibri"/>
        </w:rPr>
        <w:t>.</w:t>
      </w:r>
      <w:r w:rsidR="00EA5C5D" w:rsidRPr="00A942D3">
        <w:rPr>
          <w:rFonts w:ascii="Calibri" w:hAnsi="Calibri" w:cs="Calibri"/>
        </w:rPr>
        <w:t> (2005)</w:t>
      </w:r>
      <w:r w:rsidR="00587853">
        <w:rPr>
          <w:rFonts w:ascii="Calibri" w:hAnsi="Calibri" w:cs="Calibri"/>
        </w:rPr>
        <w:t>.</w:t>
      </w:r>
      <w:r w:rsidR="00EA5C5D" w:rsidRPr="00A942D3">
        <w:rPr>
          <w:rFonts w:ascii="Calibri" w:hAnsi="Calibri" w:cs="Calibri"/>
        </w:rPr>
        <w:t> </w:t>
      </w:r>
      <w:r w:rsidR="00EA5C5D" w:rsidRPr="00A942D3">
        <w:rPr>
          <w:rFonts w:ascii="Calibri" w:hAnsi="Calibri" w:cs="Calibri"/>
          <w:b/>
        </w:rPr>
        <w:t xml:space="preserve">The </w:t>
      </w:r>
      <w:r w:rsidR="003F50A5">
        <w:rPr>
          <w:rFonts w:ascii="Calibri" w:hAnsi="Calibri" w:cs="Calibri"/>
          <w:b/>
        </w:rPr>
        <w:t>M</w:t>
      </w:r>
      <w:r w:rsidR="00EA5C5D" w:rsidRPr="00A942D3">
        <w:rPr>
          <w:rFonts w:ascii="Calibri" w:hAnsi="Calibri" w:cs="Calibri"/>
          <w:b/>
        </w:rPr>
        <w:t xml:space="preserve">usic </w:t>
      </w:r>
      <w:r w:rsidR="003F50A5">
        <w:rPr>
          <w:rFonts w:ascii="Calibri" w:hAnsi="Calibri" w:cs="Calibri"/>
          <w:b/>
        </w:rPr>
        <w:t>B</w:t>
      </w:r>
      <w:r w:rsidR="00EA5C5D" w:rsidRPr="00A942D3">
        <w:rPr>
          <w:rFonts w:ascii="Calibri" w:hAnsi="Calibri" w:cs="Calibri"/>
          <w:b/>
        </w:rPr>
        <w:t xml:space="preserve">efore the </w:t>
      </w:r>
      <w:r w:rsidR="003F50A5">
        <w:rPr>
          <w:rFonts w:ascii="Calibri" w:hAnsi="Calibri" w:cs="Calibri"/>
          <w:b/>
        </w:rPr>
        <w:t>M</w:t>
      </w:r>
      <w:r w:rsidR="00EA5C5D" w:rsidRPr="00A942D3">
        <w:rPr>
          <w:rFonts w:ascii="Calibri" w:hAnsi="Calibri" w:cs="Calibri"/>
          <w:b/>
        </w:rPr>
        <w:t xml:space="preserve">usic: Exploring the </w:t>
      </w:r>
      <w:r w:rsidR="003F50A5">
        <w:rPr>
          <w:rFonts w:ascii="Calibri" w:hAnsi="Calibri" w:cs="Calibri"/>
          <w:b/>
        </w:rPr>
        <w:t>L</w:t>
      </w:r>
      <w:r w:rsidR="00EA5C5D" w:rsidRPr="00A942D3">
        <w:rPr>
          <w:rFonts w:ascii="Calibri" w:hAnsi="Calibri" w:cs="Calibri"/>
          <w:b/>
        </w:rPr>
        <w:t xml:space="preserve">iminal </w:t>
      </w:r>
      <w:r w:rsidR="003F50A5">
        <w:rPr>
          <w:rFonts w:ascii="Calibri" w:hAnsi="Calibri" w:cs="Calibri"/>
          <w:b/>
        </w:rPr>
        <w:t>S</w:t>
      </w:r>
      <w:r w:rsidR="00EA5C5D" w:rsidRPr="00A942D3">
        <w:rPr>
          <w:rFonts w:ascii="Calibri" w:hAnsi="Calibri" w:cs="Calibri"/>
          <w:b/>
        </w:rPr>
        <w:t xml:space="preserve">paces in </w:t>
      </w:r>
      <w:r w:rsidR="003F50A5">
        <w:rPr>
          <w:rFonts w:ascii="Calibri" w:hAnsi="Calibri" w:cs="Calibri"/>
          <w:b/>
        </w:rPr>
        <w:t>S</w:t>
      </w:r>
      <w:r w:rsidR="00EA5C5D" w:rsidRPr="00A942D3">
        <w:rPr>
          <w:rFonts w:ascii="Calibri" w:hAnsi="Calibri" w:cs="Calibri"/>
          <w:b/>
        </w:rPr>
        <w:t xml:space="preserve">ound as </w:t>
      </w:r>
      <w:r w:rsidR="003F50A5">
        <w:rPr>
          <w:rFonts w:ascii="Calibri" w:hAnsi="Calibri" w:cs="Calibri"/>
          <w:b/>
        </w:rPr>
        <w:t>M</w:t>
      </w:r>
      <w:r w:rsidR="00EA5C5D" w:rsidRPr="00A942D3">
        <w:rPr>
          <w:rFonts w:ascii="Calibri" w:hAnsi="Calibri" w:cs="Calibri"/>
          <w:b/>
        </w:rPr>
        <w:t xml:space="preserve">usic for </w:t>
      </w:r>
      <w:r w:rsidR="003F50A5">
        <w:rPr>
          <w:rFonts w:ascii="Calibri" w:hAnsi="Calibri" w:cs="Calibri"/>
          <w:b/>
        </w:rPr>
        <w:t>D</w:t>
      </w:r>
      <w:r w:rsidR="00EA5C5D" w:rsidRPr="00A942D3">
        <w:rPr>
          <w:rFonts w:ascii="Calibri" w:hAnsi="Calibri" w:cs="Calibri"/>
          <w:b/>
        </w:rPr>
        <w:t xml:space="preserve">ance </w:t>
      </w:r>
      <w:r w:rsidR="003F50A5">
        <w:rPr>
          <w:rFonts w:ascii="Calibri" w:hAnsi="Calibri" w:cs="Calibri"/>
          <w:b/>
        </w:rPr>
        <w:t>I</w:t>
      </w:r>
      <w:r w:rsidR="00EA5C5D" w:rsidRPr="00A942D3">
        <w:rPr>
          <w:rFonts w:ascii="Calibri" w:hAnsi="Calibri" w:cs="Calibri"/>
          <w:b/>
        </w:rPr>
        <w:t xml:space="preserve">nstallation and </w:t>
      </w:r>
      <w:r w:rsidR="003F50A5">
        <w:rPr>
          <w:rFonts w:ascii="Calibri" w:hAnsi="Calibri" w:cs="Calibri"/>
          <w:b/>
        </w:rPr>
        <w:t>D</w:t>
      </w:r>
      <w:r w:rsidR="00EA5C5D" w:rsidRPr="00A942D3">
        <w:rPr>
          <w:rFonts w:ascii="Calibri" w:hAnsi="Calibri" w:cs="Calibri"/>
          <w:b/>
        </w:rPr>
        <w:t>ance theatre:</w:t>
      </w:r>
      <w:r w:rsidR="00EA5C5D" w:rsidRPr="00A942D3">
        <w:rPr>
          <w:rFonts w:ascii="Calibri" w:hAnsi="Calibri" w:cs="Calibri"/>
        </w:rPr>
        <w:t xml:space="preserve"> </w:t>
      </w:r>
      <w:proofErr w:type="spellStart"/>
      <w:r w:rsidR="00EA5C5D" w:rsidRPr="00A942D3">
        <w:rPr>
          <w:rFonts w:ascii="Calibri" w:hAnsi="Calibri" w:cs="Calibri"/>
        </w:rPr>
        <w:t>i</w:t>
      </w:r>
      <w:proofErr w:type="spellEnd"/>
      <w:r w:rsidR="00EA5C5D" w:rsidRPr="00A942D3">
        <w:rPr>
          <w:rFonts w:ascii="Calibri" w:hAnsi="Calibri" w:cs="Calibri"/>
        </w:rPr>
        <w:t>) Threshold:</w:t>
      </w:r>
      <w:r w:rsidR="004C5E9D">
        <w:rPr>
          <w:rFonts w:ascii="Calibri" w:hAnsi="Calibri" w:cs="Calibri"/>
        </w:rPr>
        <w:t xml:space="preserve"> </w:t>
      </w:r>
      <w:proofErr w:type="spellStart"/>
      <w:r w:rsidR="00EA5C5D" w:rsidRPr="00A942D3">
        <w:rPr>
          <w:rFonts w:ascii="Calibri" w:hAnsi="Calibri" w:cs="Calibri"/>
        </w:rPr>
        <w:t>Fleshfold</w:t>
      </w:r>
      <w:proofErr w:type="spellEnd"/>
      <w:r w:rsidR="00EA5C5D" w:rsidRPr="00A942D3">
        <w:rPr>
          <w:rFonts w:ascii="Calibri" w:hAnsi="Calibri" w:cs="Calibri"/>
        </w:rPr>
        <w:t>; and ii) Myths and Stories about her.</w:t>
      </w:r>
      <w:r w:rsidR="004C5E9D">
        <w:rPr>
          <w:rFonts w:ascii="Calibri" w:hAnsi="Calibri" w:cs="Calibri"/>
        </w:rPr>
        <w:t xml:space="preserve"> </w:t>
      </w:r>
      <w:r w:rsidR="00EA5C5D" w:rsidRPr="00A942D3">
        <w:rPr>
          <w:rFonts w:ascii="Calibri" w:hAnsi="Calibri" w:cs="Calibri"/>
        </w:rPr>
        <w:t>[Performance] </w:t>
      </w:r>
      <w:r w:rsidR="006E6F7E" w:rsidRPr="00A942D3">
        <w:rPr>
          <w:rFonts w:ascii="Calibri" w:hAnsi="Calibri" w:cs="Calibri"/>
        </w:rPr>
        <w:t xml:space="preserve">PARIP. </w:t>
      </w:r>
    </w:p>
    <w:p w14:paraId="3F165B13" w14:textId="512EFEAF" w:rsidR="00EA5C5D" w:rsidRPr="00A942D3" w:rsidRDefault="006E6F7E" w:rsidP="002D6751">
      <w:pPr>
        <w:spacing w:line="276" w:lineRule="auto"/>
        <w:ind w:left="567" w:hanging="567"/>
        <w:rPr>
          <w:rFonts w:ascii="Calibri" w:hAnsi="Calibri" w:cs="Calibri"/>
        </w:rPr>
      </w:pPr>
      <w:r w:rsidRPr="00A942D3">
        <w:rPr>
          <w:rFonts w:ascii="Calibri" w:hAnsi="Calibri" w:cs="Calibri"/>
        </w:rPr>
        <w:t>Wilsmore, R</w:t>
      </w:r>
      <w:r w:rsidR="00587853">
        <w:rPr>
          <w:rFonts w:ascii="Calibri" w:hAnsi="Calibri" w:cs="Calibri"/>
        </w:rPr>
        <w:t>.</w:t>
      </w:r>
      <w:r w:rsidR="00EA5C5D" w:rsidRPr="00A942D3">
        <w:rPr>
          <w:rFonts w:ascii="Calibri" w:hAnsi="Calibri" w:cs="Calibri"/>
        </w:rPr>
        <w:t> (2004)</w:t>
      </w:r>
      <w:r w:rsidR="00587853">
        <w:rPr>
          <w:rFonts w:ascii="Calibri" w:hAnsi="Calibri" w:cs="Calibri"/>
        </w:rPr>
        <w:t>.</w:t>
      </w:r>
      <w:r w:rsidR="00EA5C5D" w:rsidRPr="00A942D3">
        <w:rPr>
          <w:rFonts w:ascii="Calibri" w:hAnsi="Calibri" w:cs="Calibri"/>
        </w:rPr>
        <w:t> </w:t>
      </w:r>
      <w:r w:rsidR="00EA5C5D" w:rsidRPr="00A942D3">
        <w:rPr>
          <w:rFonts w:ascii="Calibri" w:hAnsi="Calibri" w:cs="Calibri"/>
          <w:b/>
        </w:rPr>
        <w:t>Selection 44</w:t>
      </w:r>
      <w:r w:rsidR="00EA5C5D" w:rsidRPr="00A942D3">
        <w:rPr>
          <w:rFonts w:ascii="Calibri" w:hAnsi="Calibri" w:cs="Calibri"/>
        </w:rPr>
        <w:t xml:space="preserve"> The</w:t>
      </w:r>
      <w:r w:rsidR="004C5E9D">
        <w:rPr>
          <w:rFonts w:ascii="Calibri" w:hAnsi="Calibri" w:cs="Calibri"/>
        </w:rPr>
        <w:t xml:space="preserve"> A</w:t>
      </w:r>
      <w:r w:rsidR="00EA5C5D" w:rsidRPr="00A942D3">
        <w:rPr>
          <w:rFonts w:ascii="Calibri" w:hAnsi="Calibri" w:cs="Calibri"/>
        </w:rPr>
        <w:t xml:space="preserve">ncient </w:t>
      </w:r>
      <w:r w:rsidR="004C5E9D">
        <w:rPr>
          <w:rFonts w:ascii="Calibri" w:hAnsi="Calibri" w:cs="Calibri"/>
        </w:rPr>
        <w:t>A</w:t>
      </w:r>
      <w:r w:rsidR="00EA5C5D" w:rsidRPr="00A942D3">
        <w:rPr>
          <w:rFonts w:ascii="Calibri" w:hAnsi="Calibri" w:cs="Calibri"/>
        </w:rPr>
        <w:t>rt of Remixing: Exploration of the use of existing music in new compositions and developing new compositional techniques through practice and reflection. [Composition] </w:t>
      </w:r>
    </w:p>
    <w:p w14:paraId="0A0A5C25" w14:textId="7D596E70" w:rsidR="00BA7FFA" w:rsidRPr="00A942D3" w:rsidRDefault="00BA7FFA" w:rsidP="002D6751">
      <w:pPr>
        <w:spacing w:line="276" w:lineRule="auto"/>
        <w:ind w:left="567" w:hanging="567"/>
        <w:rPr>
          <w:rFonts w:ascii="Calibri" w:hAnsi="Calibri" w:cs="Calibri"/>
        </w:rPr>
      </w:pPr>
      <w:r w:rsidRPr="00A942D3">
        <w:rPr>
          <w:rFonts w:ascii="Calibri" w:hAnsi="Calibri" w:cs="Calibri"/>
        </w:rPr>
        <w:t>Wilsmore, R</w:t>
      </w:r>
      <w:r w:rsidR="00587853">
        <w:rPr>
          <w:rFonts w:ascii="Calibri" w:hAnsi="Calibri" w:cs="Calibri"/>
        </w:rPr>
        <w:t>.</w:t>
      </w:r>
      <w:r w:rsidRPr="00A942D3">
        <w:rPr>
          <w:rFonts w:ascii="Calibri" w:hAnsi="Calibri" w:cs="Calibri"/>
        </w:rPr>
        <w:t xml:space="preserve"> (2002)</w:t>
      </w:r>
      <w:r w:rsidR="00587853">
        <w:rPr>
          <w:rFonts w:ascii="Calibri" w:hAnsi="Calibri" w:cs="Calibri"/>
        </w:rPr>
        <w:t>.</w:t>
      </w:r>
      <w:r w:rsidRPr="00A942D3">
        <w:rPr>
          <w:rFonts w:ascii="Calibri" w:hAnsi="Calibri" w:cs="Calibri"/>
        </w:rPr>
        <w:t xml:space="preserve"> </w:t>
      </w:r>
      <w:r w:rsidRPr="00A942D3">
        <w:rPr>
          <w:rFonts w:ascii="Calibri" w:hAnsi="Calibri" w:cs="Calibri"/>
          <w:b/>
        </w:rPr>
        <w:t>Techno, Trance and the modern chamber choir: Intellect</w:t>
      </w:r>
      <w:r w:rsidR="006E6F7E" w:rsidRPr="00A942D3">
        <w:rPr>
          <w:rFonts w:ascii="Calibri" w:hAnsi="Calibri" w:cs="Calibri"/>
          <w:b/>
        </w:rPr>
        <w:t>ual game or music to groove to?</w:t>
      </w:r>
      <w:r w:rsidRPr="00A942D3">
        <w:rPr>
          <w:rFonts w:ascii="Calibri" w:hAnsi="Calibri" w:cs="Calibri"/>
        </w:rPr>
        <w:t xml:space="preserve"> </w:t>
      </w:r>
      <w:r w:rsidR="0081192E" w:rsidRPr="00A942D3">
        <w:rPr>
          <w:rFonts w:ascii="Calibri" w:hAnsi="Calibri" w:cs="Calibri"/>
        </w:rPr>
        <w:t xml:space="preserve">In </w:t>
      </w:r>
      <w:proofErr w:type="gramStart"/>
      <w:r w:rsidR="0081192E" w:rsidRPr="004566B7">
        <w:rPr>
          <w:rFonts w:ascii="Calibri" w:hAnsi="Calibri" w:cs="Calibri"/>
          <w:i/>
          <w:iCs/>
        </w:rPr>
        <w:t>T</w:t>
      </w:r>
      <w:r w:rsidRPr="004566B7">
        <w:rPr>
          <w:rFonts w:ascii="Calibri" w:hAnsi="Calibri" w:cs="Calibri"/>
          <w:i/>
          <w:iCs/>
        </w:rPr>
        <w:t>he</w:t>
      </w:r>
      <w:proofErr w:type="gramEnd"/>
      <w:r w:rsidRPr="004566B7">
        <w:rPr>
          <w:rFonts w:ascii="Calibri" w:hAnsi="Calibri" w:cs="Calibri"/>
          <w:i/>
          <w:iCs/>
        </w:rPr>
        <w:t xml:space="preserve"> Leonardo Music Journal</w:t>
      </w:r>
      <w:r w:rsidRPr="00A942D3">
        <w:rPr>
          <w:rFonts w:ascii="Calibri" w:hAnsi="Calibri" w:cs="Calibri"/>
        </w:rPr>
        <w:t xml:space="preserve"> ‘Pleasure’ (Vol 12. San Francisco)</w:t>
      </w:r>
    </w:p>
    <w:p w14:paraId="049131C3" w14:textId="77777777" w:rsidR="00B43C56" w:rsidRPr="00A942D3" w:rsidRDefault="00B43C56" w:rsidP="002D6751">
      <w:pPr>
        <w:spacing w:line="276" w:lineRule="auto"/>
        <w:rPr>
          <w:rFonts w:ascii="Calibri" w:hAnsi="Calibri" w:cs="Calibri"/>
        </w:rPr>
      </w:pPr>
    </w:p>
    <w:p w14:paraId="00343F34" w14:textId="5190EE82" w:rsidR="007600D4" w:rsidRPr="00091D78" w:rsidRDefault="0000786C" w:rsidP="002D6751">
      <w:pPr>
        <w:spacing w:line="276" w:lineRule="auto"/>
        <w:rPr>
          <w:rFonts w:ascii="Calibri" w:hAnsi="Calibri" w:cs="Calibri"/>
          <w:b/>
        </w:rPr>
      </w:pPr>
      <w:r w:rsidRPr="00A942D3">
        <w:rPr>
          <w:rFonts w:ascii="Calibri" w:hAnsi="Calibri" w:cs="Calibri"/>
          <w:b/>
        </w:rPr>
        <w:t>Reviewer</w:t>
      </w:r>
      <w:r w:rsidR="007600D4" w:rsidRPr="00A942D3">
        <w:rPr>
          <w:rFonts w:ascii="Calibri" w:hAnsi="Calibri" w:cs="Calibri"/>
          <w:b/>
        </w:rPr>
        <w:t xml:space="preserve"> fo</w:t>
      </w:r>
      <w:r w:rsidR="00BA7FFA" w:rsidRPr="00A942D3">
        <w:rPr>
          <w:rFonts w:ascii="Calibri" w:hAnsi="Calibri" w:cs="Calibri"/>
          <w:b/>
        </w:rPr>
        <w:t xml:space="preserve">r Peer </w:t>
      </w:r>
      <w:r w:rsidR="000C3E36">
        <w:rPr>
          <w:rFonts w:ascii="Calibri" w:hAnsi="Calibri" w:cs="Calibri"/>
          <w:b/>
        </w:rPr>
        <w:t>R</w:t>
      </w:r>
      <w:r w:rsidR="00BA7FFA" w:rsidRPr="00A942D3">
        <w:rPr>
          <w:rFonts w:ascii="Calibri" w:hAnsi="Calibri" w:cs="Calibri"/>
          <w:b/>
        </w:rPr>
        <w:t>eviewed Journals</w:t>
      </w:r>
      <w:r w:rsidR="002354C3" w:rsidRPr="00A942D3">
        <w:rPr>
          <w:rFonts w:ascii="Calibri" w:hAnsi="Calibri" w:cs="Calibri"/>
          <w:b/>
        </w:rPr>
        <w:t>:</w:t>
      </w:r>
    </w:p>
    <w:p w14:paraId="5F733425" w14:textId="26B6CC44" w:rsidR="00936A75" w:rsidRPr="00A942D3" w:rsidRDefault="00936A75" w:rsidP="002D6751">
      <w:pPr>
        <w:spacing w:line="276" w:lineRule="auto"/>
        <w:rPr>
          <w:rFonts w:ascii="Calibri" w:hAnsi="Calibri" w:cs="Calibri"/>
          <w:bCs/>
        </w:rPr>
      </w:pPr>
      <w:r w:rsidRPr="00A942D3">
        <w:rPr>
          <w:rFonts w:ascii="Calibri" w:hAnsi="Calibri" w:cs="Calibri"/>
          <w:bCs/>
        </w:rPr>
        <w:t>Power and Education: SAGE</w:t>
      </w:r>
    </w:p>
    <w:p w14:paraId="6833935F" w14:textId="61208380" w:rsidR="0000786C" w:rsidRPr="00A942D3" w:rsidRDefault="0000786C" w:rsidP="002D6751">
      <w:pPr>
        <w:spacing w:line="276" w:lineRule="auto"/>
        <w:rPr>
          <w:rFonts w:ascii="Calibri" w:hAnsi="Calibri" w:cs="Calibri"/>
          <w:bCs/>
        </w:rPr>
      </w:pPr>
      <w:r w:rsidRPr="00A942D3">
        <w:rPr>
          <w:rFonts w:ascii="Calibri" w:hAnsi="Calibri" w:cs="Calibri"/>
          <w:bCs/>
        </w:rPr>
        <w:t xml:space="preserve">Innovation </w:t>
      </w:r>
      <w:r w:rsidR="000C3E36">
        <w:rPr>
          <w:rFonts w:ascii="Calibri" w:hAnsi="Calibri" w:cs="Calibri"/>
          <w:bCs/>
        </w:rPr>
        <w:t>i</w:t>
      </w:r>
      <w:r w:rsidRPr="00A942D3">
        <w:rPr>
          <w:rFonts w:ascii="Calibri" w:hAnsi="Calibri" w:cs="Calibri"/>
          <w:bCs/>
        </w:rPr>
        <w:t>n Music: performance, production, technolog</w:t>
      </w:r>
      <w:r w:rsidR="00316FB7" w:rsidRPr="00A942D3">
        <w:rPr>
          <w:rFonts w:ascii="Calibri" w:hAnsi="Calibri" w:cs="Calibri"/>
          <w:bCs/>
        </w:rPr>
        <w:t>y and business. Routledge</w:t>
      </w:r>
    </w:p>
    <w:p w14:paraId="7EE11BBC" w14:textId="452C7164" w:rsidR="0000786C" w:rsidRPr="00A942D3" w:rsidRDefault="002F116E" w:rsidP="002D6751">
      <w:pPr>
        <w:spacing w:line="276" w:lineRule="auto"/>
        <w:rPr>
          <w:rFonts w:ascii="Calibri" w:hAnsi="Calibri" w:cs="Calibri"/>
          <w:bCs/>
        </w:rPr>
      </w:pPr>
      <w:r w:rsidRPr="00A942D3">
        <w:rPr>
          <w:rFonts w:ascii="Calibri" w:hAnsi="Calibri" w:cs="Calibri"/>
          <w:bCs/>
        </w:rPr>
        <w:t>Art, Design &amp; Communication in Higher Education journal</w:t>
      </w:r>
      <w:r w:rsidR="00B23496" w:rsidRPr="00A942D3">
        <w:rPr>
          <w:rFonts w:ascii="Calibri" w:hAnsi="Calibri" w:cs="Calibri"/>
          <w:bCs/>
        </w:rPr>
        <w:t xml:space="preserve"> (on-line)</w:t>
      </w:r>
    </w:p>
    <w:p w14:paraId="3771474E" w14:textId="7FEBCA4D" w:rsidR="0000786C" w:rsidRPr="00A942D3" w:rsidRDefault="0000786C" w:rsidP="002D6751">
      <w:pPr>
        <w:spacing w:line="276" w:lineRule="auto"/>
        <w:rPr>
          <w:rFonts w:ascii="Calibri" w:hAnsi="Calibri" w:cs="Calibri"/>
          <w:bCs/>
        </w:rPr>
      </w:pPr>
      <w:r w:rsidRPr="00A942D3">
        <w:rPr>
          <w:rFonts w:ascii="Calibri" w:hAnsi="Calibri" w:cs="Calibri"/>
          <w:bCs/>
        </w:rPr>
        <w:t xml:space="preserve">Journal of </w:t>
      </w:r>
      <w:r w:rsidR="00316FB7" w:rsidRPr="00A942D3">
        <w:rPr>
          <w:rFonts w:ascii="Calibri" w:hAnsi="Calibri" w:cs="Calibri"/>
          <w:bCs/>
        </w:rPr>
        <w:t>C</w:t>
      </w:r>
      <w:r w:rsidRPr="00A942D3">
        <w:rPr>
          <w:rFonts w:ascii="Calibri" w:hAnsi="Calibri" w:cs="Calibri"/>
          <w:bCs/>
        </w:rPr>
        <w:t>reative Writing</w:t>
      </w:r>
      <w:r w:rsidR="00812106" w:rsidRPr="00A942D3">
        <w:rPr>
          <w:rFonts w:ascii="Calibri" w:hAnsi="Calibri" w:cs="Calibri"/>
          <w:bCs/>
        </w:rPr>
        <w:t xml:space="preserve">. </w:t>
      </w:r>
      <w:r w:rsidR="00316FB7" w:rsidRPr="00A942D3">
        <w:rPr>
          <w:rFonts w:ascii="Calibri" w:hAnsi="Calibri" w:cs="Calibri"/>
          <w:bCs/>
        </w:rPr>
        <w:t>Intellect</w:t>
      </w:r>
    </w:p>
    <w:p w14:paraId="2E02ECC1" w14:textId="1C62D3DB" w:rsidR="0000786C" w:rsidRPr="00A942D3" w:rsidRDefault="0000786C" w:rsidP="002D6751">
      <w:pPr>
        <w:spacing w:line="276" w:lineRule="auto"/>
        <w:rPr>
          <w:rFonts w:ascii="Calibri" w:hAnsi="Calibri" w:cs="Calibri"/>
          <w:bCs/>
        </w:rPr>
      </w:pPr>
      <w:r w:rsidRPr="00A942D3">
        <w:rPr>
          <w:rFonts w:ascii="Calibri" w:hAnsi="Calibri" w:cs="Calibri"/>
          <w:bCs/>
        </w:rPr>
        <w:t>Journal of Somatic Practice</w:t>
      </w:r>
      <w:r w:rsidR="00812106" w:rsidRPr="00A942D3">
        <w:rPr>
          <w:rFonts w:ascii="Calibri" w:hAnsi="Calibri" w:cs="Calibri"/>
          <w:bCs/>
        </w:rPr>
        <w:t>.</w:t>
      </w:r>
      <w:r w:rsidR="00316FB7" w:rsidRPr="00A942D3">
        <w:rPr>
          <w:rFonts w:ascii="Calibri" w:hAnsi="Calibri" w:cs="Calibri"/>
          <w:bCs/>
        </w:rPr>
        <w:t xml:space="preserve"> Intel</w:t>
      </w:r>
      <w:r w:rsidR="0081192E" w:rsidRPr="00A942D3">
        <w:rPr>
          <w:rFonts w:ascii="Calibri" w:hAnsi="Calibri" w:cs="Calibri"/>
          <w:bCs/>
        </w:rPr>
        <w:t>l</w:t>
      </w:r>
      <w:r w:rsidR="00316FB7" w:rsidRPr="00A942D3">
        <w:rPr>
          <w:rFonts w:ascii="Calibri" w:hAnsi="Calibri" w:cs="Calibri"/>
          <w:bCs/>
        </w:rPr>
        <w:t>ect</w:t>
      </w:r>
    </w:p>
    <w:p w14:paraId="30FBAE4F" w14:textId="77777777" w:rsidR="003E53CD" w:rsidRPr="00A942D3" w:rsidRDefault="003E53CD" w:rsidP="002D6751">
      <w:pPr>
        <w:spacing w:line="276" w:lineRule="auto"/>
        <w:rPr>
          <w:rFonts w:ascii="Calibri" w:hAnsi="Calibri" w:cs="Calibri"/>
        </w:rPr>
      </w:pPr>
    </w:p>
    <w:p w14:paraId="425ADF32" w14:textId="4DC95E2F" w:rsidR="003E53CD" w:rsidRDefault="00202364" w:rsidP="002D6751">
      <w:pPr>
        <w:spacing w:line="276" w:lineRule="auto"/>
        <w:rPr>
          <w:rFonts w:ascii="Calibri" w:hAnsi="Calibri" w:cs="Calibri"/>
          <w:b/>
        </w:rPr>
      </w:pPr>
      <w:r w:rsidRPr="00A942D3">
        <w:rPr>
          <w:rFonts w:ascii="Calibri" w:hAnsi="Calibri" w:cs="Calibri"/>
          <w:b/>
        </w:rPr>
        <w:t xml:space="preserve">PhD and </w:t>
      </w:r>
      <w:r w:rsidR="00390710" w:rsidRPr="00A942D3">
        <w:rPr>
          <w:rFonts w:ascii="Calibri" w:hAnsi="Calibri" w:cs="Calibri"/>
          <w:b/>
        </w:rPr>
        <w:t xml:space="preserve">Postgraduate </w:t>
      </w:r>
      <w:r w:rsidR="00FD72D5" w:rsidRPr="00A942D3">
        <w:rPr>
          <w:rFonts w:ascii="Calibri" w:hAnsi="Calibri" w:cs="Calibri"/>
          <w:b/>
        </w:rPr>
        <w:t>Examiner</w:t>
      </w:r>
      <w:r w:rsidR="003E53CD" w:rsidRPr="00A942D3">
        <w:rPr>
          <w:rFonts w:ascii="Calibri" w:hAnsi="Calibri" w:cs="Calibri"/>
          <w:b/>
        </w:rPr>
        <w:t>:</w:t>
      </w:r>
    </w:p>
    <w:p w14:paraId="155BE743" w14:textId="6DD45AF8" w:rsidR="00091D78" w:rsidRPr="00091D78" w:rsidRDefault="00A80E3A" w:rsidP="002D6751">
      <w:pPr>
        <w:autoSpaceDE w:val="0"/>
        <w:autoSpaceDN w:val="0"/>
        <w:adjustRightInd w:val="0"/>
        <w:spacing w:line="276" w:lineRule="auto"/>
        <w:ind w:left="567" w:hanging="567"/>
        <w:rPr>
          <w:rFonts w:asciiTheme="majorHAnsi" w:hAnsiTheme="majorHAnsi" w:cstheme="majorHAnsi"/>
          <w:bCs/>
          <w:lang w:val="en-GB" w:eastAsia="en-US"/>
        </w:rPr>
      </w:pPr>
      <w:r w:rsidRPr="00A80E3A">
        <w:rPr>
          <w:rFonts w:asciiTheme="majorHAnsi" w:hAnsiTheme="majorHAnsi" w:cstheme="majorHAnsi"/>
          <w:b/>
          <w:lang w:val="en-GB" w:eastAsia="en-US"/>
        </w:rPr>
        <w:t>Alex Dee</w:t>
      </w:r>
      <w:r>
        <w:rPr>
          <w:rFonts w:asciiTheme="majorHAnsi" w:hAnsiTheme="majorHAnsi" w:cstheme="majorHAnsi"/>
          <w:bCs/>
          <w:lang w:val="en-GB" w:eastAsia="en-US"/>
        </w:rPr>
        <w:t xml:space="preserve"> (2021) </w:t>
      </w:r>
      <w:r w:rsidR="00091D78" w:rsidRPr="00091D78">
        <w:rPr>
          <w:rFonts w:asciiTheme="majorHAnsi" w:hAnsiTheme="majorHAnsi" w:cstheme="majorHAnsi"/>
          <w:bCs/>
        </w:rPr>
        <w:t xml:space="preserve">PhD in </w:t>
      </w:r>
      <w:r w:rsidR="00091D78" w:rsidRPr="00091D78">
        <w:rPr>
          <w:rFonts w:asciiTheme="majorHAnsi" w:hAnsiTheme="majorHAnsi" w:cstheme="majorHAnsi"/>
          <w:bCs/>
          <w:lang w:val="en-GB" w:eastAsia="en-US"/>
        </w:rPr>
        <w:t>An Analytical Methodology for the Investigation of the</w:t>
      </w:r>
      <w:r w:rsidR="00091D78">
        <w:rPr>
          <w:rFonts w:asciiTheme="majorHAnsi" w:hAnsiTheme="majorHAnsi" w:cstheme="majorHAnsi"/>
          <w:bCs/>
          <w:lang w:val="en-GB" w:eastAsia="en-US"/>
        </w:rPr>
        <w:t xml:space="preserve"> </w:t>
      </w:r>
      <w:r w:rsidR="00091D78" w:rsidRPr="00091D78">
        <w:rPr>
          <w:rFonts w:asciiTheme="majorHAnsi" w:hAnsiTheme="majorHAnsi" w:cstheme="majorHAnsi"/>
          <w:bCs/>
          <w:lang w:val="en-GB" w:eastAsia="en-US"/>
        </w:rPr>
        <w:t>Relationship of Music and Lyrics in Popular Music</w:t>
      </w:r>
      <w:r>
        <w:rPr>
          <w:rFonts w:asciiTheme="majorHAnsi" w:hAnsiTheme="majorHAnsi" w:cstheme="majorHAnsi"/>
          <w:bCs/>
          <w:lang w:val="en-GB" w:eastAsia="en-US"/>
        </w:rPr>
        <w:t>.</w:t>
      </w:r>
      <w:r w:rsidR="00091D78">
        <w:rPr>
          <w:rFonts w:asciiTheme="majorHAnsi" w:hAnsiTheme="majorHAnsi" w:cstheme="majorHAnsi"/>
          <w:bCs/>
          <w:lang w:val="en-GB" w:eastAsia="en-US"/>
        </w:rPr>
        <w:t xml:space="preserve"> University of Chester</w:t>
      </w:r>
      <w:r>
        <w:rPr>
          <w:rFonts w:asciiTheme="majorHAnsi" w:hAnsiTheme="majorHAnsi" w:cstheme="majorHAnsi"/>
          <w:bCs/>
          <w:lang w:val="en-GB" w:eastAsia="en-US"/>
        </w:rPr>
        <w:t>.</w:t>
      </w:r>
    </w:p>
    <w:p w14:paraId="098B649F" w14:textId="083A201D" w:rsidR="00412F2A" w:rsidRPr="00412F2A" w:rsidRDefault="00A80E3A" w:rsidP="002D6751">
      <w:pPr>
        <w:autoSpaceDE w:val="0"/>
        <w:autoSpaceDN w:val="0"/>
        <w:adjustRightInd w:val="0"/>
        <w:spacing w:line="276" w:lineRule="auto"/>
        <w:ind w:left="567" w:hanging="567"/>
        <w:rPr>
          <w:rFonts w:asciiTheme="majorHAnsi" w:hAnsiTheme="majorHAnsi" w:cstheme="majorHAnsi"/>
          <w:bCs/>
        </w:rPr>
      </w:pPr>
      <w:r w:rsidRPr="00A80E3A">
        <w:rPr>
          <w:rFonts w:asciiTheme="majorHAnsi" w:hAnsiTheme="majorHAnsi" w:cstheme="majorHAnsi"/>
          <w:b/>
        </w:rPr>
        <w:t>Joanne Gibson</w:t>
      </w:r>
      <w:r w:rsidRPr="00412F2A">
        <w:rPr>
          <w:rFonts w:asciiTheme="majorHAnsi" w:hAnsiTheme="majorHAnsi" w:cstheme="majorHAnsi"/>
          <w:bCs/>
        </w:rPr>
        <w:t xml:space="preserve"> </w:t>
      </w:r>
      <w:r>
        <w:rPr>
          <w:rFonts w:asciiTheme="majorHAnsi" w:hAnsiTheme="majorHAnsi" w:cstheme="majorHAnsi"/>
          <w:bCs/>
        </w:rPr>
        <w:t>(</w:t>
      </w:r>
      <w:r w:rsidRPr="00412F2A">
        <w:rPr>
          <w:rFonts w:asciiTheme="majorHAnsi" w:hAnsiTheme="majorHAnsi" w:cstheme="majorHAnsi"/>
          <w:bCs/>
        </w:rPr>
        <w:t>2020</w:t>
      </w:r>
      <w:r>
        <w:rPr>
          <w:rFonts w:asciiTheme="majorHAnsi" w:hAnsiTheme="majorHAnsi" w:cstheme="majorHAnsi"/>
          <w:bCs/>
        </w:rPr>
        <w:t xml:space="preserve">) </w:t>
      </w:r>
      <w:r w:rsidR="00412F2A" w:rsidRPr="00412F2A">
        <w:rPr>
          <w:rFonts w:asciiTheme="majorHAnsi" w:hAnsiTheme="majorHAnsi" w:cstheme="majorHAnsi"/>
          <w:bCs/>
        </w:rPr>
        <w:t>PhD in Community Music: J Making Music Together:</w:t>
      </w:r>
      <w:r w:rsidR="00412F2A">
        <w:rPr>
          <w:rFonts w:asciiTheme="majorHAnsi" w:hAnsiTheme="majorHAnsi" w:cstheme="majorHAnsi"/>
          <w:bCs/>
        </w:rPr>
        <w:t xml:space="preserve"> </w:t>
      </w:r>
      <w:r w:rsidR="00412F2A" w:rsidRPr="00412F2A">
        <w:rPr>
          <w:rFonts w:asciiTheme="majorHAnsi" w:hAnsiTheme="majorHAnsi" w:cstheme="majorHAnsi"/>
          <w:bCs/>
        </w:rPr>
        <w:t>The community musician’s role in music-making with participants</w:t>
      </w:r>
      <w:r w:rsidR="00412F2A">
        <w:rPr>
          <w:rFonts w:asciiTheme="majorHAnsi" w:hAnsiTheme="majorHAnsi" w:cstheme="majorHAnsi"/>
          <w:bCs/>
        </w:rPr>
        <w:t xml:space="preserve">. York St John University. </w:t>
      </w:r>
    </w:p>
    <w:p w14:paraId="2D1C38A6" w14:textId="38838D00" w:rsidR="00202364" w:rsidRPr="00A942D3" w:rsidRDefault="00A80E3A" w:rsidP="002D6751">
      <w:pPr>
        <w:spacing w:line="276" w:lineRule="auto"/>
        <w:ind w:left="567" w:hanging="567"/>
        <w:rPr>
          <w:rFonts w:ascii="Calibri" w:hAnsi="Calibri" w:cs="Calibri"/>
        </w:rPr>
      </w:pPr>
      <w:r w:rsidRPr="00A80E3A">
        <w:rPr>
          <w:rFonts w:ascii="Calibri" w:hAnsi="Calibri" w:cs="Calibri"/>
          <w:b/>
          <w:bCs/>
        </w:rPr>
        <w:t>John Kefala-Kerr</w:t>
      </w:r>
      <w:r w:rsidRPr="00A942D3">
        <w:rPr>
          <w:rFonts w:ascii="Calibri" w:hAnsi="Calibri" w:cs="Calibri"/>
        </w:rPr>
        <w:t xml:space="preserve"> </w:t>
      </w:r>
      <w:r>
        <w:rPr>
          <w:rFonts w:ascii="Calibri" w:hAnsi="Calibri" w:cs="Calibri"/>
        </w:rPr>
        <w:t>(</w:t>
      </w:r>
      <w:r w:rsidRPr="00A942D3">
        <w:rPr>
          <w:rFonts w:ascii="Calibri" w:hAnsi="Calibri" w:cs="Calibri"/>
        </w:rPr>
        <w:t>2019)</w:t>
      </w:r>
      <w:r>
        <w:rPr>
          <w:rFonts w:ascii="Calibri" w:hAnsi="Calibri" w:cs="Calibri"/>
        </w:rPr>
        <w:t xml:space="preserve"> </w:t>
      </w:r>
      <w:r w:rsidR="00202364" w:rsidRPr="00A942D3">
        <w:rPr>
          <w:rFonts w:ascii="Calibri" w:hAnsi="Calibri" w:cs="Calibri"/>
        </w:rPr>
        <w:t xml:space="preserve">PhD in Composition: Composing the Quotidian. University of Sunderland </w:t>
      </w:r>
    </w:p>
    <w:p w14:paraId="79349F84" w14:textId="092B6B60" w:rsidR="0043297F" w:rsidRPr="00A942D3" w:rsidRDefault="00A80E3A" w:rsidP="002D6751">
      <w:pPr>
        <w:spacing w:line="276" w:lineRule="auto"/>
        <w:ind w:left="567" w:hanging="567"/>
        <w:rPr>
          <w:rFonts w:ascii="Calibri" w:hAnsi="Calibri" w:cs="Calibri"/>
        </w:rPr>
      </w:pPr>
      <w:r w:rsidRPr="00A80E3A">
        <w:rPr>
          <w:rFonts w:ascii="Calibri" w:hAnsi="Calibri" w:cs="Calibri"/>
          <w:b/>
          <w:bCs/>
        </w:rPr>
        <w:t>Richard Harding</w:t>
      </w:r>
      <w:r>
        <w:rPr>
          <w:rFonts w:ascii="Calibri" w:hAnsi="Calibri" w:cs="Calibri"/>
        </w:rPr>
        <w:t xml:space="preserve"> (</w:t>
      </w:r>
      <w:r w:rsidRPr="00A942D3">
        <w:rPr>
          <w:rFonts w:ascii="Calibri" w:hAnsi="Calibri" w:cs="Calibri"/>
        </w:rPr>
        <w:t>2019)</w:t>
      </w:r>
      <w:r>
        <w:rPr>
          <w:rFonts w:ascii="Calibri" w:hAnsi="Calibri" w:cs="Calibri"/>
        </w:rPr>
        <w:t xml:space="preserve"> </w:t>
      </w:r>
      <w:r w:rsidR="003675CB" w:rsidRPr="00A942D3">
        <w:rPr>
          <w:rFonts w:ascii="Calibri" w:hAnsi="Calibri" w:cs="Calibri"/>
        </w:rPr>
        <w:t xml:space="preserve">PhD in Composition: Authority, </w:t>
      </w:r>
      <w:r w:rsidR="000C0A51" w:rsidRPr="00A942D3">
        <w:rPr>
          <w:rFonts w:ascii="Calibri" w:hAnsi="Calibri" w:cs="Calibri"/>
        </w:rPr>
        <w:t>Responsibility</w:t>
      </w:r>
      <w:r w:rsidR="003675CB" w:rsidRPr="00A942D3">
        <w:rPr>
          <w:rFonts w:ascii="Calibri" w:hAnsi="Calibri" w:cs="Calibri"/>
        </w:rPr>
        <w:t>, Autonomy and Ownership, Liverpool Hope University</w:t>
      </w:r>
      <w:r>
        <w:rPr>
          <w:rFonts w:ascii="Calibri" w:hAnsi="Calibri" w:cs="Calibri"/>
        </w:rPr>
        <w:t>.</w:t>
      </w:r>
    </w:p>
    <w:p w14:paraId="71DBFC66" w14:textId="01791BE2" w:rsidR="0043297F" w:rsidRPr="00A942D3" w:rsidRDefault="00A80E3A" w:rsidP="002D6751">
      <w:pPr>
        <w:spacing w:line="276" w:lineRule="auto"/>
        <w:ind w:left="567" w:hanging="567"/>
        <w:rPr>
          <w:rFonts w:ascii="Calibri" w:hAnsi="Calibri" w:cs="Calibri"/>
        </w:rPr>
      </w:pPr>
      <w:r w:rsidRPr="00A80E3A">
        <w:rPr>
          <w:rFonts w:ascii="Calibri" w:hAnsi="Calibri" w:cs="Calibri"/>
          <w:b/>
          <w:bCs/>
        </w:rPr>
        <w:t>Evelyn Jamison</w:t>
      </w:r>
      <w:r>
        <w:rPr>
          <w:rFonts w:ascii="Calibri" w:hAnsi="Calibri" w:cs="Calibri"/>
        </w:rPr>
        <w:t xml:space="preserve"> (</w:t>
      </w:r>
      <w:r w:rsidRPr="00A942D3">
        <w:rPr>
          <w:rFonts w:ascii="Calibri" w:hAnsi="Calibri" w:cs="Calibri"/>
        </w:rPr>
        <w:t>2017)</w:t>
      </w:r>
      <w:r>
        <w:rPr>
          <w:rFonts w:ascii="Calibri" w:hAnsi="Calibri" w:cs="Calibri"/>
        </w:rPr>
        <w:t xml:space="preserve"> </w:t>
      </w:r>
      <w:r w:rsidR="0043297F" w:rsidRPr="00A942D3">
        <w:rPr>
          <w:rFonts w:ascii="Calibri" w:hAnsi="Calibri" w:cs="Calibri"/>
        </w:rPr>
        <w:t xml:space="preserve">PhD in </w:t>
      </w:r>
      <w:r w:rsidR="00F721F4" w:rsidRPr="00A942D3">
        <w:rPr>
          <w:rFonts w:ascii="Calibri" w:hAnsi="Calibri" w:cs="Calibri"/>
        </w:rPr>
        <w:t>Collaborative</w:t>
      </w:r>
      <w:r w:rsidR="0043297F" w:rsidRPr="00A942D3">
        <w:rPr>
          <w:rFonts w:ascii="Calibri" w:hAnsi="Calibri" w:cs="Calibri"/>
        </w:rPr>
        <w:t xml:space="preserve"> Practice: Dance &amp; Performance, University of Chester</w:t>
      </w:r>
      <w:r w:rsidR="002E63C6" w:rsidRPr="00A942D3">
        <w:rPr>
          <w:rFonts w:ascii="Calibri" w:hAnsi="Calibri" w:cs="Calibri"/>
        </w:rPr>
        <w:t xml:space="preserve"> </w:t>
      </w:r>
    </w:p>
    <w:p w14:paraId="33315A7B" w14:textId="0C86195B" w:rsidR="00AA65C1" w:rsidRPr="00A942D3" w:rsidRDefault="00A80E3A" w:rsidP="002D6751">
      <w:pPr>
        <w:spacing w:line="276" w:lineRule="auto"/>
        <w:ind w:left="567" w:hanging="567"/>
        <w:rPr>
          <w:rFonts w:ascii="Calibri" w:hAnsi="Calibri" w:cs="Calibri"/>
        </w:rPr>
      </w:pPr>
      <w:r w:rsidRPr="00A80E3A">
        <w:rPr>
          <w:rFonts w:ascii="Calibri" w:hAnsi="Calibri" w:cs="Calibri"/>
          <w:b/>
          <w:bCs/>
        </w:rPr>
        <w:t>Kate Craddock</w:t>
      </w:r>
      <w:r>
        <w:rPr>
          <w:rFonts w:ascii="Calibri" w:hAnsi="Calibri" w:cs="Calibri"/>
        </w:rPr>
        <w:t xml:space="preserve"> (</w:t>
      </w:r>
      <w:r w:rsidRPr="00A942D3">
        <w:rPr>
          <w:rFonts w:ascii="Calibri" w:hAnsi="Calibri" w:cs="Calibri"/>
        </w:rPr>
        <w:t>2011)</w:t>
      </w:r>
      <w:r>
        <w:rPr>
          <w:rFonts w:ascii="Calibri" w:hAnsi="Calibri" w:cs="Calibri"/>
        </w:rPr>
        <w:t xml:space="preserve"> </w:t>
      </w:r>
      <w:r w:rsidR="00FD72D5" w:rsidRPr="00A942D3">
        <w:rPr>
          <w:rFonts w:ascii="Calibri" w:hAnsi="Calibri" w:cs="Calibri"/>
        </w:rPr>
        <w:t>PhD in Collaborative Practi</w:t>
      </w:r>
      <w:r w:rsidR="00AA65C1" w:rsidRPr="00A942D3">
        <w:rPr>
          <w:rFonts w:ascii="Calibri" w:hAnsi="Calibri" w:cs="Calibri"/>
        </w:rPr>
        <w:t>ce</w:t>
      </w:r>
      <w:r w:rsidR="002354C3" w:rsidRPr="00A942D3">
        <w:rPr>
          <w:rFonts w:ascii="Calibri" w:hAnsi="Calibri" w:cs="Calibri"/>
        </w:rPr>
        <w:t xml:space="preserve"> in Performance</w:t>
      </w:r>
      <w:r w:rsidR="00AA65C1" w:rsidRPr="00A942D3">
        <w:rPr>
          <w:rFonts w:ascii="Calibri" w:hAnsi="Calibri" w:cs="Calibri"/>
        </w:rPr>
        <w:t xml:space="preserve">, University of </w:t>
      </w:r>
      <w:proofErr w:type="spellStart"/>
      <w:r w:rsidR="00412F2A" w:rsidRPr="00A942D3">
        <w:rPr>
          <w:rFonts w:ascii="Calibri" w:hAnsi="Calibri" w:cs="Calibri"/>
        </w:rPr>
        <w:t>North</w:t>
      </w:r>
      <w:r w:rsidR="00412F2A">
        <w:rPr>
          <w:rFonts w:ascii="Calibri" w:hAnsi="Calibri" w:cs="Calibri"/>
        </w:rPr>
        <w:t>u</w:t>
      </w:r>
      <w:r w:rsidR="00412F2A" w:rsidRPr="00A942D3">
        <w:rPr>
          <w:rFonts w:ascii="Calibri" w:hAnsi="Calibri" w:cs="Calibri"/>
        </w:rPr>
        <w:t>mbria</w:t>
      </w:r>
      <w:proofErr w:type="spellEnd"/>
      <w:r w:rsidR="00AA65C1" w:rsidRPr="00A942D3">
        <w:rPr>
          <w:rFonts w:ascii="Calibri" w:hAnsi="Calibri" w:cs="Calibri"/>
        </w:rPr>
        <w:t xml:space="preserve"> </w:t>
      </w:r>
    </w:p>
    <w:p w14:paraId="0768E7F2" w14:textId="7F6CBEFE" w:rsidR="00AA65C1" w:rsidRPr="00A942D3" w:rsidRDefault="00A80E3A" w:rsidP="002D6751">
      <w:pPr>
        <w:spacing w:line="276" w:lineRule="auto"/>
        <w:ind w:left="567" w:hanging="567"/>
        <w:rPr>
          <w:rFonts w:ascii="Calibri" w:hAnsi="Calibri" w:cs="Calibri"/>
        </w:rPr>
      </w:pPr>
      <w:r w:rsidRPr="00A80E3A">
        <w:rPr>
          <w:rFonts w:ascii="Calibri" w:hAnsi="Calibri" w:cs="Calibri"/>
          <w:b/>
          <w:bCs/>
        </w:rPr>
        <w:lastRenderedPageBreak/>
        <w:t>Timothy Warner</w:t>
      </w:r>
      <w:r w:rsidRPr="00A942D3">
        <w:rPr>
          <w:rFonts w:ascii="Calibri" w:hAnsi="Calibri" w:cs="Calibri"/>
        </w:rPr>
        <w:t xml:space="preserve"> </w:t>
      </w:r>
      <w:r>
        <w:rPr>
          <w:rFonts w:ascii="Calibri" w:hAnsi="Calibri" w:cs="Calibri"/>
        </w:rPr>
        <w:t>(</w:t>
      </w:r>
      <w:r w:rsidRPr="00A942D3">
        <w:rPr>
          <w:rFonts w:ascii="Calibri" w:hAnsi="Calibri" w:cs="Calibri"/>
        </w:rPr>
        <w:t>2007)</w:t>
      </w:r>
      <w:r>
        <w:rPr>
          <w:rFonts w:ascii="Calibri" w:hAnsi="Calibri" w:cs="Calibri"/>
        </w:rPr>
        <w:t xml:space="preserve"> </w:t>
      </w:r>
      <w:r w:rsidR="003E53CD" w:rsidRPr="00A942D3">
        <w:rPr>
          <w:rFonts w:ascii="Calibri" w:hAnsi="Calibri" w:cs="Calibri"/>
        </w:rPr>
        <w:t>Ph</w:t>
      </w:r>
      <w:r w:rsidR="001C3BF2" w:rsidRPr="00A942D3">
        <w:rPr>
          <w:rFonts w:ascii="Calibri" w:hAnsi="Calibri" w:cs="Calibri"/>
        </w:rPr>
        <w:t xml:space="preserve">D </w:t>
      </w:r>
      <w:r w:rsidR="002354C3" w:rsidRPr="00A942D3">
        <w:rPr>
          <w:rFonts w:ascii="Calibri" w:hAnsi="Calibri" w:cs="Calibri"/>
        </w:rPr>
        <w:t xml:space="preserve">Music Production </w:t>
      </w:r>
      <w:r w:rsidR="001C3BF2" w:rsidRPr="00A942D3">
        <w:rPr>
          <w:rFonts w:ascii="Calibri" w:hAnsi="Calibri" w:cs="Calibri"/>
        </w:rPr>
        <w:t>M</w:t>
      </w:r>
      <w:r w:rsidR="003E53CD" w:rsidRPr="00A942D3">
        <w:rPr>
          <w:rFonts w:ascii="Calibri" w:hAnsi="Calibri" w:cs="Calibri"/>
        </w:rPr>
        <w:t xml:space="preserve">usicology, University of Salford, </w:t>
      </w:r>
    </w:p>
    <w:p w14:paraId="5E96D86C" w14:textId="4CD258DA" w:rsidR="003E53CD" w:rsidRDefault="00A80E3A" w:rsidP="002D6751">
      <w:pPr>
        <w:spacing w:line="276" w:lineRule="auto"/>
        <w:ind w:left="567" w:hanging="567"/>
        <w:rPr>
          <w:rFonts w:ascii="Calibri" w:hAnsi="Calibri" w:cs="Calibri"/>
        </w:rPr>
      </w:pPr>
      <w:r w:rsidRPr="00A80E3A">
        <w:rPr>
          <w:rFonts w:ascii="Calibri" w:hAnsi="Calibri" w:cs="Calibri"/>
          <w:b/>
          <w:bCs/>
        </w:rPr>
        <w:t>Michael Knight</w:t>
      </w:r>
      <w:r>
        <w:rPr>
          <w:rFonts w:ascii="Calibri" w:hAnsi="Calibri" w:cs="Calibri"/>
        </w:rPr>
        <w:t xml:space="preserve"> (</w:t>
      </w:r>
      <w:proofErr w:type="gramStart"/>
      <w:r w:rsidRPr="00A942D3">
        <w:rPr>
          <w:rFonts w:ascii="Calibri" w:hAnsi="Calibri" w:cs="Calibri"/>
        </w:rPr>
        <w:t>2006)</w:t>
      </w:r>
      <w:r w:rsidR="00AA65C1" w:rsidRPr="00A942D3">
        <w:rPr>
          <w:rFonts w:ascii="Calibri" w:hAnsi="Calibri" w:cs="Calibri"/>
        </w:rPr>
        <w:t>PhD</w:t>
      </w:r>
      <w:proofErr w:type="gramEnd"/>
      <w:r w:rsidR="00AA65C1" w:rsidRPr="00A942D3">
        <w:rPr>
          <w:rFonts w:ascii="Calibri" w:hAnsi="Calibri" w:cs="Calibri"/>
        </w:rPr>
        <w:t xml:space="preserve"> in Original </w:t>
      </w:r>
      <w:r w:rsidR="00B23496" w:rsidRPr="00A942D3">
        <w:rPr>
          <w:rFonts w:ascii="Calibri" w:hAnsi="Calibri" w:cs="Calibri"/>
        </w:rPr>
        <w:t>C</w:t>
      </w:r>
      <w:r w:rsidR="00AA65C1" w:rsidRPr="00A942D3">
        <w:rPr>
          <w:rFonts w:ascii="Calibri" w:hAnsi="Calibri" w:cs="Calibri"/>
        </w:rPr>
        <w:t xml:space="preserve">omposition, University of Wolverhampton, </w:t>
      </w:r>
    </w:p>
    <w:p w14:paraId="5611BF57" w14:textId="77777777" w:rsidR="00412F2A" w:rsidRPr="00A942D3" w:rsidRDefault="00412F2A" w:rsidP="002D6751">
      <w:pPr>
        <w:spacing w:line="276" w:lineRule="auto"/>
        <w:rPr>
          <w:rFonts w:ascii="Calibri" w:hAnsi="Calibri" w:cs="Calibri"/>
        </w:rPr>
      </w:pPr>
    </w:p>
    <w:p w14:paraId="5BF99933" w14:textId="2F9A8636" w:rsidR="003E53CD" w:rsidRPr="00A942D3" w:rsidRDefault="00252FB5" w:rsidP="002D6751">
      <w:pPr>
        <w:spacing w:line="276" w:lineRule="auto"/>
        <w:rPr>
          <w:rFonts w:ascii="Calibri" w:hAnsi="Calibri" w:cs="Calibri"/>
        </w:rPr>
      </w:pPr>
      <w:r w:rsidRPr="00A942D3">
        <w:rPr>
          <w:rFonts w:ascii="Calibri" w:hAnsi="Calibri" w:cs="Calibri"/>
        </w:rPr>
        <w:t>MA</w:t>
      </w:r>
      <w:r w:rsidR="004566B7">
        <w:rPr>
          <w:rFonts w:ascii="Calibri" w:hAnsi="Calibri" w:cs="Calibri"/>
        </w:rPr>
        <w:t>/Re</w:t>
      </w:r>
      <w:r w:rsidRPr="00A942D3">
        <w:rPr>
          <w:rFonts w:ascii="Calibri" w:hAnsi="Calibri" w:cs="Calibri"/>
        </w:rPr>
        <w:t>s at LCM</w:t>
      </w:r>
      <w:r w:rsidR="004566B7">
        <w:rPr>
          <w:rFonts w:ascii="Calibri" w:hAnsi="Calibri" w:cs="Calibri"/>
        </w:rPr>
        <w:t>, Edge Hill,</w:t>
      </w:r>
      <w:r w:rsidRPr="00A942D3">
        <w:rPr>
          <w:rFonts w:ascii="Calibri" w:hAnsi="Calibri" w:cs="Calibri"/>
        </w:rPr>
        <w:t xml:space="preserve"> Wolverhampton</w:t>
      </w:r>
      <w:r w:rsidR="004566B7">
        <w:rPr>
          <w:rFonts w:ascii="Calibri" w:hAnsi="Calibri" w:cs="Calibri"/>
        </w:rPr>
        <w:t>.</w:t>
      </w:r>
    </w:p>
    <w:p w14:paraId="1380EBA7" w14:textId="24EB43F1" w:rsidR="00091D78" w:rsidRDefault="00856882" w:rsidP="002D6751">
      <w:pPr>
        <w:spacing w:line="276" w:lineRule="auto"/>
        <w:rPr>
          <w:rFonts w:ascii="Calibri" w:hAnsi="Calibri" w:cs="Calibri"/>
        </w:rPr>
      </w:pPr>
      <w:r w:rsidRPr="00A942D3">
        <w:rPr>
          <w:rFonts w:ascii="Calibri" w:hAnsi="Calibri" w:cs="Calibri"/>
        </w:rPr>
        <w:t>Chair of PhD Transfer panel</w:t>
      </w:r>
      <w:r w:rsidR="00091D78">
        <w:rPr>
          <w:rFonts w:ascii="Calibri" w:hAnsi="Calibri" w:cs="Calibri"/>
        </w:rPr>
        <w:t>s</w:t>
      </w:r>
      <w:r w:rsidRPr="00A942D3">
        <w:rPr>
          <w:rFonts w:ascii="Calibri" w:hAnsi="Calibri" w:cs="Calibri"/>
        </w:rPr>
        <w:t xml:space="preserve"> at York St John</w:t>
      </w:r>
    </w:p>
    <w:p w14:paraId="2057A429" w14:textId="5D416D91" w:rsidR="00091D78" w:rsidRDefault="00091D78" w:rsidP="002D6751">
      <w:pPr>
        <w:spacing w:line="276" w:lineRule="auto"/>
        <w:rPr>
          <w:rFonts w:ascii="Calibri" w:hAnsi="Calibri" w:cs="Calibri"/>
        </w:rPr>
      </w:pPr>
    </w:p>
    <w:p w14:paraId="0FFEF47C" w14:textId="3419C3AC" w:rsidR="00091D78" w:rsidRPr="002A32B3" w:rsidRDefault="003A26A3" w:rsidP="002D6751">
      <w:pPr>
        <w:spacing w:line="276" w:lineRule="auto"/>
        <w:rPr>
          <w:rFonts w:ascii="Calibri" w:hAnsi="Calibri" w:cs="Calibri"/>
          <w:b/>
          <w:bCs/>
        </w:rPr>
      </w:pPr>
      <w:r w:rsidRPr="003A26A3">
        <w:rPr>
          <w:rFonts w:ascii="Calibri" w:hAnsi="Calibri" w:cs="Calibri"/>
          <w:b/>
          <w:bCs/>
        </w:rPr>
        <w:t xml:space="preserve">PhD </w:t>
      </w:r>
      <w:r w:rsidR="00091D78" w:rsidRPr="003A26A3">
        <w:rPr>
          <w:rFonts w:ascii="Calibri" w:hAnsi="Calibri" w:cs="Calibri"/>
          <w:b/>
          <w:bCs/>
        </w:rPr>
        <w:t>Supervisio</w:t>
      </w:r>
      <w:r w:rsidRPr="003A26A3">
        <w:rPr>
          <w:rFonts w:ascii="Calibri" w:hAnsi="Calibri" w:cs="Calibri"/>
          <w:b/>
          <w:bCs/>
        </w:rPr>
        <w:t>n</w:t>
      </w:r>
      <w:r w:rsidR="002A32B3">
        <w:rPr>
          <w:rFonts w:ascii="Calibri" w:hAnsi="Calibri" w:cs="Calibri"/>
          <w:b/>
          <w:bCs/>
        </w:rPr>
        <w:t>:</w:t>
      </w:r>
    </w:p>
    <w:p w14:paraId="6C6A8375" w14:textId="77C2EB7D" w:rsidR="003A26A3" w:rsidRPr="009443BD" w:rsidRDefault="00091D78" w:rsidP="002D6751">
      <w:pPr>
        <w:pStyle w:val="Heading1"/>
        <w:spacing w:line="276" w:lineRule="auto"/>
        <w:ind w:left="567" w:hanging="567"/>
        <w:rPr>
          <w:rFonts w:asciiTheme="majorHAnsi" w:hAnsiTheme="majorHAnsi" w:cstheme="majorHAnsi"/>
          <w:color w:val="000000" w:themeColor="text1"/>
          <w:sz w:val="20"/>
          <w:u w:val="none"/>
        </w:rPr>
      </w:pPr>
      <w:r w:rsidRPr="00A80E3A">
        <w:rPr>
          <w:rFonts w:asciiTheme="majorHAnsi" w:hAnsiTheme="majorHAnsi" w:cstheme="majorHAnsi"/>
          <w:b/>
          <w:bCs/>
          <w:sz w:val="20"/>
          <w:u w:val="none"/>
        </w:rPr>
        <w:t>Ruth Currie</w:t>
      </w:r>
      <w:r w:rsidR="00A80E3A">
        <w:rPr>
          <w:rFonts w:asciiTheme="majorHAnsi" w:hAnsiTheme="majorHAnsi" w:cstheme="majorHAnsi"/>
          <w:b/>
          <w:bCs/>
          <w:sz w:val="20"/>
          <w:u w:val="none"/>
        </w:rPr>
        <w:t xml:space="preserve"> </w:t>
      </w:r>
      <w:r w:rsidR="00A80E3A" w:rsidRPr="00A80E3A">
        <w:rPr>
          <w:rFonts w:asciiTheme="majorHAnsi" w:hAnsiTheme="majorHAnsi" w:cstheme="majorHAnsi"/>
          <w:sz w:val="20"/>
          <w:u w:val="none"/>
        </w:rPr>
        <w:t>(2021)</w:t>
      </w:r>
      <w:r w:rsidRPr="00A80E3A">
        <w:rPr>
          <w:rFonts w:asciiTheme="majorHAnsi" w:hAnsiTheme="majorHAnsi" w:cstheme="majorHAnsi"/>
          <w:sz w:val="20"/>
          <w:u w:val="none"/>
        </w:rPr>
        <w:t xml:space="preserve"> </w:t>
      </w:r>
      <w:bookmarkStart w:id="0" w:name="_Toc54347319"/>
      <w:r w:rsidR="003A26A3" w:rsidRPr="003A26A3">
        <w:rPr>
          <w:rFonts w:asciiTheme="majorHAnsi" w:hAnsiTheme="majorHAnsi" w:cstheme="majorHAnsi"/>
          <w:color w:val="000000" w:themeColor="text1"/>
          <w:sz w:val="20"/>
          <w:u w:val="none"/>
        </w:rPr>
        <w:t>Been</w:t>
      </w:r>
      <w:r w:rsidR="009443BD">
        <w:rPr>
          <w:rFonts w:asciiTheme="majorHAnsi" w:hAnsiTheme="majorHAnsi" w:cstheme="majorHAnsi"/>
          <w:color w:val="000000" w:themeColor="text1"/>
          <w:sz w:val="20"/>
          <w:u w:val="none"/>
        </w:rPr>
        <w:t>,</w:t>
      </w:r>
      <w:r w:rsidR="003A26A3" w:rsidRPr="003A26A3">
        <w:rPr>
          <w:rFonts w:asciiTheme="majorHAnsi" w:hAnsiTheme="majorHAnsi" w:cstheme="majorHAnsi"/>
          <w:color w:val="000000" w:themeColor="text1"/>
          <w:sz w:val="20"/>
          <w:u w:val="none"/>
        </w:rPr>
        <w:t xml:space="preserve"> </w:t>
      </w:r>
      <w:r w:rsidR="009443BD">
        <w:rPr>
          <w:rFonts w:asciiTheme="majorHAnsi" w:hAnsiTheme="majorHAnsi" w:cstheme="majorHAnsi"/>
          <w:color w:val="000000" w:themeColor="text1"/>
          <w:sz w:val="20"/>
          <w:u w:val="none"/>
        </w:rPr>
        <w:t>B</w:t>
      </w:r>
      <w:r w:rsidR="003A26A3" w:rsidRPr="003A26A3">
        <w:rPr>
          <w:rFonts w:asciiTheme="majorHAnsi" w:hAnsiTheme="majorHAnsi" w:cstheme="majorHAnsi"/>
          <w:color w:val="000000" w:themeColor="text1"/>
          <w:sz w:val="20"/>
          <w:u w:val="none"/>
        </w:rPr>
        <w:t xml:space="preserve">eing and </w:t>
      </w:r>
      <w:r w:rsidR="009443BD">
        <w:rPr>
          <w:rFonts w:asciiTheme="majorHAnsi" w:hAnsiTheme="majorHAnsi" w:cstheme="majorHAnsi"/>
          <w:color w:val="000000" w:themeColor="text1"/>
          <w:sz w:val="20"/>
          <w:u w:val="none"/>
        </w:rPr>
        <w:t>B</w:t>
      </w:r>
      <w:r w:rsidR="003A26A3" w:rsidRPr="003A26A3">
        <w:rPr>
          <w:rFonts w:asciiTheme="majorHAnsi" w:hAnsiTheme="majorHAnsi" w:cstheme="majorHAnsi"/>
          <w:color w:val="000000" w:themeColor="text1"/>
          <w:sz w:val="20"/>
          <w:u w:val="none"/>
        </w:rPr>
        <w:t>ecoming More Music: a critical ethnographic case study of a community music organisation in the UK</w:t>
      </w:r>
      <w:bookmarkEnd w:id="0"/>
      <w:r w:rsidR="003A26A3">
        <w:rPr>
          <w:rFonts w:asciiTheme="majorHAnsi" w:hAnsiTheme="majorHAnsi" w:cstheme="majorHAnsi"/>
          <w:color w:val="000000" w:themeColor="text1"/>
          <w:sz w:val="20"/>
          <w:u w:val="none"/>
        </w:rPr>
        <w:t xml:space="preserve"> </w:t>
      </w:r>
      <w:r w:rsidR="003A26A3" w:rsidRPr="003A26A3">
        <w:rPr>
          <w:rFonts w:asciiTheme="majorHAnsi" w:hAnsiTheme="majorHAnsi" w:cstheme="majorHAnsi"/>
          <w:sz w:val="20"/>
          <w:u w:val="none"/>
        </w:rPr>
        <w:t>[</w:t>
      </w:r>
      <w:r w:rsidR="003A26A3" w:rsidRPr="003A26A3">
        <w:rPr>
          <w:rFonts w:asciiTheme="majorHAnsi" w:hAnsiTheme="majorHAnsi" w:cstheme="majorHAnsi"/>
          <w:b/>
          <w:bCs/>
          <w:sz w:val="20"/>
          <w:u w:val="none"/>
        </w:rPr>
        <w:t xml:space="preserve">Passed </w:t>
      </w:r>
      <w:r w:rsidR="00E658FD">
        <w:rPr>
          <w:rFonts w:asciiTheme="majorHAnsi" w:hAnsiTheme="majorHAnsi" w:cstheme="majorHAnsi"/>
          <w:sz w:val="20"/>
          <w:u w:val="none"/>
        </w:rPr>
        <w:t>and recommended for noting as ‘Research Excellence’</w:t>
      </w:r>
      <w:r w:rsidR="003A26A3" w:rsidRPr="003A26A3">
        <w:rPr>
          <w:rFonts w:asciiTheme="majorHAnsi" w:hAnsiTheme="majorHAnsi" w:cstheme="majorHAnsi"/>
          <w:sz w:val="20"/>
          <w:u w:val="none"/>
        </w:rPr>
        <w:t>]</w:t>
      </w:r>
      <w:r w:rsidR="00A80E3A">
        <w:rPr>
          <w:rFonts w:asciiTheme="majorHAnsi" w:hAnsiTheme="majorHAnsi" w:cstheme="majorHAnsi"/>
          <w:sz w:val="20"/>
          <w:u w:val="none"/>
        </w:rPr>
        <w:t>.</w:t>
      </w:r>
    </w:p>
    <w:p w14:paraId="33615B5E" w14:textId="31A6C343" w:rsidR="003A26A3" w:rsidRPr="003A26A3" w:rsidRDefault="003A26A3" w:rsidP="002D6751">
      <w:pPr>
        <w:spacing w:line="276" w:lineRule="auto"/>
        <w:ind w:left="567" w:hanging="567"/>
        <w:rPr>
          <w:rFonts w:asciiTheme="majorHAnsi" w:hAnsiTheme="majorHAnsi" w:cstheme="majorHAnsi"/>
          <w:lang w:val="en-GB"/>
        </w:rPr>
      </w:pPr>
      <w:r w:rsidRPr="00A80E3A">
        <w:rPr>
          <w:rFonts w:asciiTheme="majorHAnsi" w:hAnsiTheme="majorHAnsi" w:cstheme="majorHAnsi"/>
          <w:b/>
          <w:bCs/>
          <w:lang w:val="en-GB"/>
        </w:rPr>
        <w:t>Christopher Johnson</w:t>
      </w:r>
      <w:r w:rsidRPr="003A26A3">
        <w:rPr>
          <w:rFonts w:asciiTheme="majorHAnsi" w:hAnsiTheme="majorHAnsi" w:cstheme="majorHAnsi"/>
          <w:lang w:val="en-GB"/>
        </w:rPr>
        <w:t xml:space="preserve"> ‘Can you Hear Me? An Investigation into the authenticity of the Artist and the Production Habitus. [</w:t>
      </w:r>
      <w:r>
        <w:rPr>
          <w:rFonts w:asciiTheme="majorHAnsi" w:hAnsiTheme="majorHAnsi" w:cstheme="majorHAnsi"/>
          <w:lang w:val="en-GB"/>
        </w:rPr>
        <w:t>C</w:t>
      </w:r>
      <w:r w:rsidRPr="003A26A3">
        <w:rPr>
          <w:rFonts w:asciiTheme="majorHAnsi" w:hAnsiTheme="majorHAnsi" w:cstheme="majorHAnsi"/>
          <w:lang w:val="en-GB"/>
        </w:rPr>
        <w:t>urrent]</w:t>
      </w:r>
    </w:p>
    <w:p w14:paraId="3BF20587" w14:textId="659DBA81" w:rsidR="003A26A3" w:rsidRPr="003A26A3" w:rsidRDefault="003A26A3" w:rsidP="002D6751">
      <w:pPr>
        <w:spacing w:line="276" w:lineRule="auto"/>
        <w:ind w:left="567" w:hanging="567"/>
        <w:rPr>
          <w:rFonts w:asciiTheme="majorHAnsi" w:eastAsia="Calibri" w:hAnsiTheme="majorHAnsi" w:cstheme="majorHAnsi"/>
        </w:rPr>
      </w:pPr>
      <w:r w:rsidRPr="00A80E3A">
        <w:rPr>
          <w:rFonts w:asciiTheme="majorHAnsi" w:hAnsiTheme="majorHAnsi" w:cstheme="majorHAnsi"/>
          <w:b/>
          <w:bCs/>
          <w:lang w:val="en-GB"/>
        </w:rPr>
        <w:t>Mary Murata</w:t>
      </w:r>
      <w:r>
        <w:rPr>
          <w:rFonts w:asciiTheme="majorHAnsi" w:hAnsiTheme="majorHAnsi" w:cstheme="majorHAnsi"/>
          <w:lang w:val="en-GB"/>
        </w:rPr>
        <w:t xml:space="preserve"> </w:t>
      </w:r>
      <w:proofErr w:type="spellStart"/>
      <w:r w:rsidRPr="003A26A3">
        <w:rPr>
          <w:rFonts w:asciiTheme="majorHAnsi" w:hAnsiTheme="majorHAnsi" w:cstheme="majorHAnsi"/>
        </w:rPr>
        <w:t>Transculturing</w:t>
      </w:r>
      <w:proofErr w:type="spellEnd"/>
      <w:r w:rsidRPr="003A26A3">
        <w:rPr>
          <w:rFonts w:asciiTheme="majorHAnsi" w:hAnsiTheme="majorHAnsi" w:cstheme="majorHAnsi"/>
        </w:rPr>
        <w:t xml:space="preserve"> in the UK Taiko scene: Exploring Paradigms of Taiko in the UK</w:t>
      </w:r>
      <w:r w:rsidRPr="003A26A3">
        <w:rPr>
          <w:rFonts w:asciiTheme="majorHAnsi" w:eastAsia="Calibri" w:hAnsiTheme="majorHAnsi" w:cstheme="majorHAnsi"/>
        </w:rPr>
        <w:t>. [Current]</w:t>
      </w:r>
    </w:p>
    <w:p w14:paraId="23FBA27A" w14:textId="218A42A9" w:rsidR="003A26A3" w:rsidRPr="003A26A3" w:rsidRDefault="003A26A3" w:rsidP="002D6751">
      <w:pPr>
        <w:spacing w:line="276" w:lineRule="auto"/>
        <w:ind w:left="567" w:hanging="567"/>
        <w:rPr>
          <w:rFonts w:asciiTheme="majorHAnsi" w:eastAsia="Calibri" w:hAnsiTheme="majorHAnsi" w:cstheme="majorHAnsi"/>
        </w:rPr>
      </w:pPr>
      <w:r w:rsidRPr="00A80E3A">
        <w:rPr>
          <w:rFonts w:asciiTheme="majorHAnsi" w:eastAsia="Calibri" w:hAnsiTheme="majorHAnsi" w:cstheme="majorHAnsi"/>
          <w:b/>
          <w:bCs/>
        </w:rPr>
        <w:t>Ashley Marshall</w:t>
      </w:r>
      <w:r w:rsidR="00A80E3A">
        <w:rPr>
          <w:rFonts w:asciiTheme="majorHAnsi" w:eastAsia="Calibri" w:hAnsiTheme="majorHAnsi" w:cstheme="majorHAnsi"/>
          <w:b/>
          <w:bCs/>
        </w:rPr>
        <w:t xml:space="preserve"> </w:t>
      </w:r>
      <w:r w:rsidRPr="003A26A3">
        <w:rPr>
          <w:rFonts w:asciiTheme="majorHAnsi" w:eastAsia="Calibri" w:hAnsiTheme="majorHAnsi" w:cstheme="majorHAnsi"/>
        </w:rPr>
        <w:t xml:space="preserve">Performance and </w:t>
      </w:r>
      <w:r w:rsidR="00A80E3A">
        <w:rPr>
          <w:rFonts w:asciiTheme="majorHAnsi" w:eastAsia="Calibri" w:hAnsiTheme="majorHAnsi" w:cstheme="majorHAnsi"/>
        </w:rPr>
        <w:t>C</w:t>
      </w:r>
      <w:r w:rsidRPr="003A26A3">
        <w:rPr>
          <w:rFonts w:asciiTheme="majorHAnsi" w:eastAsia="Calibri" w:hAnsiTheme="majorHAnsi" w:cstheme="majorHAnsi"/>
        </w:rPr>
        <w:t>onstruction [Current]</w:t>
      </w:r>
    </w:p>
    <w:p w14:paraId="0B84E677" w14:textId="77777777" w:rsidR="009C3130" w:rsidRPr="00A942D3" w:rsidRDefault="009C3130" w:rsidP="002D6751">
      <w:pPr>
        <w:spacing w:line="276" w:lineRule="auto"/>
        <w:rPr>
          <w:rFonts w:ascii="Calibri" w:hAnsi="Calibri" w:cs="Calibri"/>
        </w:rPr>
      </w:pPr>
    </w:p>
    <w:p w14:paraId="6B5C579C" w14:textId="3816BA45" w:rsidR="009C3130" w:rsidRDefault="009C3130" w:rsidP="002D6751">
      <w:pPr>
        <w:spacing w:line="276" w:lineRule="auto"/>
        <w:rPr>
          <w:rFonts w:ascii="Calibri" w:hAnsi="Calibri" w:cs="Calibri"/>
          <w:b/>
        </w:rPr>
      </w:pPr>
      <w:r w:rsidRPr="00A942D3">
        <w:rPr>
          <w:rFonts w:ascii="Calibri" w:hAnsi="Calibri" w:cs="Calibri"/>
          <w:b/>
        </w:rPr>
        <w:t>External Examiner:</w:t>
      </w:r>
    </w:p>
    <w:p w14:paraId="5AF4B26B" w14:textId="75408697" w:rsidR="003A26A3" w:rsidRPr="003A26A3" w:rsidRDefault="003A26A3" w:rsidP="002D6751">
      <w:pPr>
        <w:spacing w:line="276" w:lineRule="auto"/>
        <w:rPr>
          <w:rFonts w:ascii="Calibri" w:hAnsi="Calibri" w:cs="Calibri"/>
          <w:bCs/>
        </w:rPr>
      </w:pPr>
      <w:r>
        <w:rPr>
          <w:rFonts w:ascii="Calibri" w:hAnsi="Calibri" w:cs="Calibri"/>
          <w:bCs/>
        </w:rPr>
        <w:t xml:space="preserve">MA QA panel External (University of the Arts Leeds, </w:t>
      </w:r>
      <w:r w:rsidR="00600561">
        <w:rPr>
          <w:rFonts w:ascii="Calibri" w:hAnsi="Calibri" w:cs="Calibri"/>
          <w:bCs/>
        </w:rPr>
        <w:t>(</w:t>
      </w:r>
      <w:r>
        <w:rPr>
          <w:rFonts w:ascii="Calibri" w:hAnsi="Calibri" w:cs="Calibri"/>
          <w:bCs/>
        </w:rPr>
        <w:t xml:space="preserve">2020 </w:t>
      </w:r>
      <w:proofErr w:type="gramStart"/>
      <w:r>
        <w:rPr>
          <w:rFonts w:ascii="Calibri" w:hAnsi="Calibri" w:cs="Calibri"/>
          <w:bCs/>
        </w:rPr>
        <w:t>- )</w:t>
      </w:r>
      <w:proofErr w:type="gramEnd"/>
    </w:p>
    <w:p w14:paraId="16FB2A20" w14:textId="03B5AD59" w:rsidR="003675CB" w:rsidRPr="00A942D3" w:rsidRDefault="003675CB" w:rsidP="002D6751">
      <w:pPr>
        <w:spacing w:line="276" w:lineRule="auto"/>
        <w:rPr>
          <w:rFonts w:ascii="Calibri" w:hAnsi="Calibri" w:cs="Calibri"/>
        </w:rPr>
      </w:pPr>
      <w:r w:rsidRPr="00A942D3">
        <w:rPr>
          <w:rFonts w:ascii="Calibri" w:hAnsi="Calibri" w:cs="Calibri"/>
        </w:rPr>
        <w:t xml:space="preserve">BA Popular Music, Liverpool Hope </w:t>
      </w:r>
      <w:r w:rsidR="000C0A51" w:rsidRPr="00A942D3">
        <w:rPr>
          <w:rFonts w:ascii="Calibri" w:hAnsi="Calibri" w:cs="Calibri"/>
        </w:rPr>
        <w:t>University</w:t>
      </w:r>
      <w:r w:rsidRPr="00A942D3">
        <w:rPr>
          <w:rFonts w:ascii="Calibri" w:hAnsi="Calibri" w:cs="Calibri"/>
        </w:rPr>
        <w:t xml:space="preserve"> (2018 </w:t>
      </w:r>
      <w:proofErr w:type="gramStart"/>
      <w:r w:rsidRPr="00A942D3">
        <w:rPr>
          <w:rFonts w:ascii="Calibri" w:hAnsi="Calibri" w:cs="Calibri"/>
        </w:rPr>
        <w:t>- )</w:t>
      </w:r>
      <w:proofErr w:type="gramEnd"/>
    </w:p>
    <w:p w14:paraId="5099DFA0" w14:textId="77777777" w:rsidR="009C3130" w:rsidRPr="00A942D3" w:rsidRDefault="009C3130" w:rsidP="002D6751">
      <w:pPr>
        <w:spacing w:line="276" w:lineRule="auto"/>
        <w:rPr>
          <w:rFonts w:ascii="Calibri" w:hAnsi="Calibri" w:cs="Calibri"/>
        </w:rPr>
      </w:pPr>
      <w:r w:rsidRPr="00A942D3">
        <w:rPr>
          <w:rFonts w:ascii="Calibri" w:hAnsi="Calibri" w:cs="Calibri"/>
        </w:rPr>
        <w:t>BA Music, BA Music Technology, University of Plymouth (2011 - 2014)</w:t>
      </w:r>
    </w:p>
    <w:p w14:paraId="3A24E2CE" w14:textId="77777777" w:rsidR="009C3130" w:rsidRPr="00A942D3" w:rsidRDefault="009C3130" w:rsidP="002D6751">
      <w:pPr>
        <w:spacing w:line="276" w:lineRule="auto"/>
        <w:rPr>
          <w:rFonts w:ascii="Calibri" w:hAnsi="Calibri" w:cs="Calibri"/>
        </w:rPr>
      </w:pPr>
      <w:r w:rsidRPr="00A942D3">
        <w:rPr>
          <w:rFonts w:ascii="Calibri" w:hAnsi="Calibri" w:cs="Calibri"/>
        </w:rPr>
        <w:t>BA Popular and Recorded Music, University of Salford, (2011 - 2014)</w:t>
      </w:r>
    </w:p>
    <w:p w14:paraId="341DBEF8" w14:textId="77777777" w:rsidR="009C3130" w:rsidRPr="00A942D3" w:rsidRDefault="009C3130" w:rsidP="002D6751">
      <w:pPr>
        <w:spacing w:line="276" w:lineRule="auto"/>
        <w:rPr>
          <w:rFonts w:ascii="Calibri" w:hAnsi="Calibri" w:cs="Calibri"/>
        </w:rPr>
      </w:pPr>
      <w:r w:rsidRPr="00A942D3">
        <w:rPr>
          <w:rFonts w:ascii="Calibri" w:hAnsi="Calibri" w:cs="Calibri"/>
        </w:rPr>
        <w:t>BA Drama and Performance, Stafford University, (2007-11)</w:t>
      </w:r>
    </w:p>
    <w:p w14:paraId="74340A88" w14:textId="03E14C80" w:rsidR="009C3130" w:rsidRPr="00A942D3" w:rsidRDefault="009C3130" w:rsidP="002D6751">
      <w:pPr>
        <w:spacing w:line="276" w:lineRule="auto"/>
        <w:rPr>
          <w:rFonts w:ascii="Calibri" w:hAnsi="Calibri" w:cs="Calibri"/>
        </w:rPr>
      </w:pPr>
      <w:r w:rsidRPr="00A942D3">
        <w:rPr>
          <w:rFonts w:ascii="Calibri" w:hAnsi="Calibri" w:cs="Calibri"/>
        </w:rPr>
        <w:t xml:space="preserve">BA Popular Music combined </w:t>
      </w:r>
      <w:proofErr w:type="spellStart"/>
      <w:r w:rsidRPr="00A942D3">
        <w:rPr>
          <w:rFonts w:ascii="Calibri" w:hAnsi="Calibri" w:cs="Calibri"/>
        </w:rPr>
        <w:t>honours</w:t>
      </w:r>
      <w:proofErr w:type="spellEnd"/>
      <w:r w:rsidRPr="00A942D3">
        <w:rPr>
          <w:rFonts w:ascii="Calibri" w:hAnsi="Calibri" w:cs="Calibri"/>
        </w:rPr>
        <w:t xml:space="preserve"> Degree </w:t>
      </w:r>
      <w:proofErr w:type="spellStart"/>
      <w:r w:rsidRPr="00A942D3">
        <w:rPr>
          <w:rFonts w:ascii="Calibri" w:hAnsi="Calibri" w:cs="Calibri"/>
        </w:rPr>
        <w:t>programme</w:t>
      </w:r>
      <w:proofErr w:type="spellEnd"/>
      <w:r w:rsidR="00600561">
        <w:rPr>
          <w:rFonts w:ascii="Calibri" w:hAnsi="Calibri" w:cs="Calibri"/>
        </w:rPr>
        <w:t>.</w:t>
      </w:r>
      <w:r w:rsidRPr="00A942D3">
        <w:rPr>
          <w:rFonts w:ascii="Calibri" w:hAnsi="Calibri" w:cs="Calibri"/>
        </w:rPr>
        <w:t xml:space="preserve"> University of Chester, (2005-09)</w:t>
      </w:r>
    </w:p>
    <w:p w14:paraId="21C41C96" w14:textId="77777777" w:rsidR="004E302F" w:rsidRPr="00A942D3" w:rsidRDefault="004E302F" w:rsidP="002D6751">
      <w:pPr>
        <w:spacing w:line="276" w:lineRule="auto"/>
        <w:rPr>
          <w:rFonts w:ascii="Calibri" w:hAnsi="Calibri" w:cs="Calibri"/>
        </w:rPr>
      </w:pPr>
    </w:p>
    <w:p w14:paraId="3DD808CD" w14:textId="0BD113CC" w:rsidR="00355B78" w:rsidRPr="009443BD" w:rsidRDefault="003E53CD" w:rsidP="002D6751">
      <w:pPr>
        <w:spacing w:line="276" w:lineRule="auto"/>
        <w:rPr>
          <w:rFonts w:ascii="Calibri" w:hAnsi="Calibri" w:cs="Calibri"/>
          <w:b/>
        </w:rPr>
      </w:pPr>
      <w:r w:rsidRPr="00A942D3">
        <w:rPr>
          <w:rFonts w:ascii="Calibri" w:hAnsi="Calibri" w:cs="Calibri"/>
          <w:b/>
        </w:rPr>
        <w:t>Curriculum Development:</w:t>
      </w:r>
    </w:p>
    <w:p w14:paraId="64243906" w14:textId="6B4EE594" w:rsidR="00BF7979" w:rsidRPr="00A942D3" w:rsidRDefault="00355B78" w:rsidP="002D6751">
      <w:pPr>
        <w:spacing w:line="276" w:lineRule="auto"/>
        <w:ind w:left="567" w:hanging="567"/>
        <w:rPr>
          <w:rFonts w:ascii="Calibri" w:hAnsi="Calibri" w:cs="Calibri"/>
        </w:rPr>
      </w:pPr>
      <w:r w:rsidRPr="002A32B3">
        <w:rPr>
          <w:rFonts w:ascii="Calibri" w:hAnsi="Calibri" w:cs="Calibri"/>
          <w:b/>
          <w:bCs/>
        </w:rPr>
        <w:t>York St John</w:t>
      </w:r>
      <w:r w:rsidRPr="00A942D3">
        <w:rPr>
          <w:rFonts w:ascii="Calibri" w:hAnsi="Calibri" w:cs="Calibri"/>
        </w:rPr>
        <w:t xml:space="preserve">: PG and UG </w:t>
      </w:r>
      <w:proofErr w:type="spellStart"/>
      <w:r w:rsidRPr="00A942D3">
        <w:rPr>
          <w:rFonts w:ascii="Calibri" w:hAnsi="Calibri" w:cs="Calibri"/>
        </w:rPr>
        <w:t>programmes</w:t>
      </w:r>
      <w:proofErr w:type="spellEnd"/>
      <w:r w:rsidRPr="00A942D3">
        <w:rPr>
          <w:rFonts w:ascii="Calibri" w:hAnsi="Calibri" w:cs="Calibri"/>
        </w:rPr>
        <w:t xml:space="preserve"> in </w:t>
      </w:r>
      <w:r w:rsidR="00600561">
        <w:rPr>
          <w:rFonts w:ascii="Calibri" w:hAnsi="Calibri" w:cs="Calibri"/>
        </w:rPr>
        <w:t>Arts subjects</w:t>
      </w:r>
      <w:r w:rsidRPr="00A942D3">
        <w:rPr>
          <w:rFonts w:ascii="Calibri" w:hAnsi="Calibri" w:cs="Calibri"/>
        </w:rPr>
        <w:t xml:space="preserve"> </w:t>
      </w:r>
      <w:r w:rsidR="006E6F7E" w:rsidRPr="00A942D3">
        <w:rPr>
          <w:rFonts w:ascii="Calibri" w:hAnsi="Calibri" w:cs="Calibri"/>
        </w:rPr>
        <w:t>(since 200</w:t>
      </w:r>
      <w:r w:rsidR="009B4DB7">
        <w:rPr>
          <w:rFonts w:ascii="Calibri" w:hAnsi="Calibri" w:cs="Calibri"/>
        </w:rPr>
        <w:t>8</w:t>
      </w:r>
      <w:r w:rsidR="006E6F7E" w:rsidRPr="00A942D3">
        <w:rPr>
          <w:rFonts w:ascii="Calibri" w:hAnsi="Calibri" w:cs="Calibri"/>
        </w:rPr>
        <w:t>)</w:t>
      </w:r>
    </w:p>
    <w:p w14:paraId="630BA4B4" w14:textId="2C68EE72" w:rsidR="00924B69" w:rsidRPr="00A942D3" w:rsidRDefault="003E53CD" w:rsidP="002D6751">
      <w:pPr>
        <w:spacing w:line="276" w:lineRule="auto"/>
        <w:ind w:left="567" w:hanging="567"/>
        <w:rPr>
          <w:rFonts w:ascii="Calibri" w:hAnsi="Calibri" w:cs="Calibri"/>
        </w:rPr>
      </w:pPr>
      <w:r w:rsidRPr="002A32B3">
        <w:rPr>
          <w:rFonts w:ascii="Calibri" w:hAnsi="Calibri" w:cs="Calibri"/>
          <w:b/>
          <w:bCs/>
        </w:rPr>
        <w:t>York St John</w:t>
      </w:r>
      <w:r w:rsidR="00355B78" w:rsidRPr="00A942D3">
        <w:rPr>
          <w:rFonts w:ascii="Calibri" w:hAnsi="Calibri" w:cs="Calibri"/>
        </w:rPr>
        <w:t xml:space="preserve"> (overseas)</w:t>
      </w:r>
      <w:r w:rsidR="00E757B2" w:rsidRPr="00A942D3">
        <w:rPr>
          <w:rFonts w:ascii="Calibri" w:hAnsi="Calibri" w:cs="Calibri"/>
        </w:rPr>
        <w:t xml:space="preserve"> </w:t>
      </w:r>
      <w:r w:rsidR="002E6C01" w:rsidRPr="00A942D3">
        <w:rPr>
          <w:rFonts w:ascii="Calibri" w:hAnsi="Calibri" w:cs="Calibri"/>
        </w:rPr>
        <w:t>validations</w:t>
      </w:r>
      <w:r w:rsidR="00E757B2" w:rsidRPr="00A942D3">
        <w:rPr>
          <w:rFonts w:ascii="Calibri" w:hAnsi="Calibri" w:cs="Calibri"/>
        </w:rPr>
        <w:t xml:space="preserve"> including SEGI (KL, Malaysia), Hanoi (Vietnam).</w:t>
      </w:r>
    </w:p>
    <w:p w14:paraId="513C63D6" w14:textId="7542CBC4" w:rsidR="00146601" w:rsidRPr="00A942D3" w:rsidRDefault="006E6F7E" w:rsidP="002D6751">
      <w:pPr>
        <w:spacing w:line="276" w:lineRule="auto"/>
        <w:ind w:left="567" w:hanging="567"/>
        <w:rPr>
          <w:rFonts w:ascii="Calibri" w:hAnsi="Calibri" w:cs="Calibri"/>
        </w:rPr>
      </w:pPr>
      <w:r w:rsidRPr="002A32B3">
        <w:rPr>
          <w:rFonts w:ascii="Calibri" w:hAnsi="Calibri" w:cs="Calibri"/>
          <w:b/>
          <w:bCs/>
        </w:rPr>
        <w:t>Leeds</w:t>
      </w:r>
      <w:r w:rsidR="002A32B3" w:rsidRPr="002A32B3">
        <w:rPr>
          <w:rFonts w:ascii="Calibri" w:hAnsi="Calibri" w:cs="Calibri"/>
          <w:b/>
          <w:bCs/>
        </w:rPr>
        <w:t>-</w:t>
      </w:r>
      <w:r w:rsidRPr="002A32B3">
        <w:rPr>
          <w:rFonts w:ascii="Calibri" w:hAnsi="Calibri" w:cs="Calibri"/>
          <w:b/>
          <w:bCs/>
        </w:rPr>
        <w:t>Becke</w:t>
      </w:r>
      <w:r w:rsidR="002A32B3" w:rsidRPr="002A32B3">
        <w:rPr>
          <w:rFonts w:ascii="Calibri" w:hAnsi="Calibri" w:cs="Calibri"/>
          <w:b/>
          <w:bCs/>
        </w:rPr>
        <w:t>t</w:t>
      </w:r>
      <w:r w:rsidRPr="002A32B3">
        <w:rPr>
          <w:rFonts w:ascii="Calibri" w:hAnsi="Calibri" w:cs="Calibri"/>
          <w:b/>
          <w:bCs/>
        </w:rPr>
        <w:t>t</w:t>
      </w:r>
      <w:r w:rsidR="00146601" w:rsidRPr="00A942D3">
        <w:rPr>
          <w:rFonts w:ascii="Calibri" w:hAnsi="Calibri" w:cs="Calibri"/>
        </w:rPr>
        <w:t xml:space="preserve"> (2017) Music </w:t>
      </w:r>
      <w:r w:rsidR="004D7D53" w:rsidRPr="00A942D3">
        <w:rPr>
          <w:rFonts w:ascii="Calibri" w:hAnsi="Calibri" w:cs="Calibri"/>
        </w:rPr>
        <w:t>Production</w:t>
      </w:r>
      <w:r w:rsidR="00146601" w:rsidRPr="00A942D3">
        <w:rPr>
          <w:rFonts w:ascii="Calibri" w:hAnsi="Calibri" w:cs="Calibri"/>
        </w:rPr>
        <w:t xml:space="preserve"> and </w:t>
      </w:r>
      <w:r w:rsidR="004D7D53" w:rsidRPr="00A942D3">
        <w:rPr>
          <w:rFonts w:ascii="Calibri" w:hAnsi="Calibri" w:cs="Calibri"/>
        </w:rPr>
        <w:t>Performance</w:t>
      </w:r>
      <w:r w:rsidR="00146601" w:rsidRPr="00A942D3">
        <w:rPr>
          <w:rFonts w:ascii="Calibri" w:hAnsi="Calibri" w:cs="Calibri"/>
        </w:rPr>
        <w:t xml:space="preserve"> validation panel.</w:t>
      </w:r>
    </w:p>
    <w:p w14:paraId="1F9D547B" w14:textId="4E80A0AC" w:rsidR="00924B69" w:rsidRPr="00A942D3" w:rsidRDefault="00CC3ACA" w:rsidP="002D6751">
      <w:pPr>
        <w:spacing w:line="276" w:lineRule="auto"/>
        <w:ind w:left="567" w:hanging="567"/>
        <w:rPr>
          <w:rFonts w:ascii="Calibri" w:hAnsi="Calibri" w:cs="Calibri"/>
        </w:rPr>
      </w:pPr>
      <w:r w:rsidRPr="002A32B3">
        <w:rPr>
          <w:rFonts w:ascii="Calibri" w:hAnsi="Calibri" w:cs="Calibri"/>
          <w:b/>
          <w:bCs/>
        </w:rPr>
        <w:t>BIMM</w:t>
      </w:r>
      <w:r w:rsidRPr="00A942D3">
        <w:rPr>
          <w:rFonts w:ascii="Calibri" w:hAnsi="Calibri" w:cs="Calibri"/>
        </w:rPr>
        <w:t xml:space="preserve"> (2011). External </w:t>
      </w:r>
      <w:r w:rsidR="00924B69" w:rsidRPr="00A942D3">
        <w:rPr>
          <w:rFonts w:ascii="Calibri" w:hAnsi="Calibri" w:cs="Calibri"/>
        </w:rPr>
        <w:t xml:space="preserve">subject expert </w:t>
      </w:r>
      <w:r w:rsidRPr="00A942D3">
        <w:rPr>
          <w:rFonts w:ascii="Calibri" w:hAnsi="Calibri" w:cs="Calibri"/>
        </w:rPr>
        <w:t xml:space="preserve">panel member for BA Music </w:t>
      </w:r>
      <w:proofErr w:type="spellStart"/>
      <w:r w:rsidRPr="00A942D3">
        <w:rPr>
          <w:rFonts w:ascii="Calibri" w:hAnsi="Calibri" w:cs="Calibri"/>
        </w:rPr>
        <w:t>programmes</w:t>
      </w:r>
      <w:proofErr w:type="spellEnd"/>
      <w:r w:rsidRPr="00A942D3">
        <w:rPr>
          <w:rFonts w:ascii="Calibri" w:hAnsi="Calibri" w:cs="Calibri"/>
        </w:rPr>
        <w:t xml:space="preserve"> delivered by private institution (Bristol Institute of Mo</w:t>
      </w:r>
      <w:r w:rsidR="00924B69" w:rsidRPr="00A942D3">
        <w:rPr>
          <w:rFonts w:ascii="Calibri" w:hAnsi="Calibri" w:cs="Calibri"/>
        </w:rPr>
        <w:t>dern Music) validated by Bath S</w:t>
      </w:r>
      <w:r w:rsidRPr="00A942D3">
        <w:rPr>
          <w:rFonts w:ascii="Calibri" w:hAnsi="Calibri" w:cs="Calibri"/>
        </w:rPr>
        <w:t>p</w:t>
      </w:r>
      <w:r w:rsidR="00924B69" w:rsidRPr="00A942D3">
        <w:rPr>
          <w:rFonts w:ascii="Calibri" w:hAnsi="Calibri" w:cs="Calibri"/>
        </w:rPr>
        <w:t>a</w:t>
      </w:r>
      <w:r w:rsidRPr="00A942D3">
        <w:rPr>
          <w:rFonts w:ascii="Calibri" w:hAnsi="Calibri" w:cs="Calibri"/>
        </w:rPr>
        <w:t xml:space="preserve"> University.</w:t>
      </w:r>
    </w:p>
    <w:p w14:paraId="3AC27B84" w14:textId="37A0CC3D" w:rsidR="003E53CD" w:rsidRPr="00A942D3" w:rsidRDefault="003E53CD" w:rsidP="002D6751">
      <w:pPr>
        <w:spacing w:line="276" w:lineRule="auto"/>
        <w:ind w:left="567" w:hanging="567"/>
        <w:rPr>
          <w:rFonts w:ascii="Calibri" w:hAnsi="Calibri" w:cs="Calibri"/>
        </w:rPr>
      </w:pPr>
      <w:r w:rsidRPr="002A32B3">
        <w:rPr>
          <w:rFonts w:ascii="Calibri" w:hAnsi="Calibri" w:cs="Calibri"/>
          <w:b/>
          <w:bCs/>
        </w:rPr>
        <w:t>LCM</w:t>
      </w:r>
      <w:r w:rsidR="006635AD" w:rsidRPr="002A32B3">
        <w:rPr>
          <w:rFonts w:ascii="Calibri" w:hAnsi="Calibri" w:cs="Calibri"/>
          <w:b/>
          <w:bCs/>
        </w:rPr>
        <w:t xml:space="preserve"> </w:t>
      </w:r>
      <w:r w:rsidR="006635AD" w:rsidRPr="00A942D3">
        <w:rPr>
          <w:rFonts w:ascii="Calibri" w:hAnsi="Calibri" w:cs="Calibri"/>
        </w:rPr>
        <w:t>(validated by the OU)</w:t>
      </w:r>
      <w:r w:rsidRPr="00A942D3">
        <w:rPr>
          <w:rFonts w:ascii="Calibri" w:hAnsi="Calibri" w:cs="Calibri"/>
        </w:rPr>
        <w:t xml:space="preserve"> BA Popular Music Studies, 2005. </w:t>
      </w:r>
      <w:proofErr w:type="gramStart"/>
      <w:r w:rsidRPr="00A942D3">
        <w:rPr>
          <w:rFonts w:ascii="Calibri" w:hAnsi="Calibri" w:cs="Calibri"/>
        </w:rPr>
        <w:t>Also</w:t>
      </w:r>
      <w:proofErr w:type="gramEnd"/>
      <w:r w:rsidRPr="00A942D3">
        <w:rPr>
          <w:rFonts w:ascii="Calibri" w:hAnsi="Calibri" w:cs="Calibri"/>
        </w:rPr>
        <w:t xml:space="preserve"> for BA Music and BA Jazz</w:t>
      </w:r>
      <w:r w:rsidR="00447ED0">
        <w:rPr>
          <w:rFonts w:ascii="Calibri" w:hAnsi="Calibri" w:cs="Calibri"/>
        </w:rPr>
        <w:t>,</w:t>
      </w:r>
      <w:r w:rsidRPr="00A942D3">
        <w:rPr>
          <w:rFonts w:ascii="Calibri" w:hAnsi="Calibri" w:cs="Calibri"/>
        </w:rPr>
        <w:t xml:space="preserve"> validated March 2006. </w:t>
      </w:r>
      <w:proofErr w:type="gramStart"/>
      <w:r w:rsidRPr="00A942D3">
        <w:rPr>
          <w:rFonts w:ascii="Calibri" w:hAnsi="Calibri" w:cs="Calibri"/>
        </w:rPr>
        <w:t>Also</w:t>
      </w:r>
      <w:proofErr w:type="gramEnd"/>
      <w:r w:rsidRPr="00A942D3">
        <w:rPr>
          <w:rFonts w:ascii="Calibri" w:hAnsi="Calibri" w:cs="Calibri"/>
        </w:rPr>
        <w:t xml:space="preserve"> key team member for developing MA Jazz and MA Music at LCM, OU validated 2005.</w:t>
      </w:r>
    </w:p>
    <w:p w14:paraId="52093C69" w14:textId="78BA2B09" w:rsidR="003E53CD" w:rsidRPr="00A942D3" w:rsidRDefault="003E53CD" w:rsidP="002D6751">
      <w:pPr>
        <w:spacing w:line="276" w:lineRule="auto"/>
        <w:ind w:left="567" w:hanging="567"/>
        <w:rPr>
          <w:rFonts w:ascii="Calibri" w:hAnsi="Calibri" w:cs="Calibri"/>
        </w:rPr>
      </w:pPr>
      <w:r w:rsidRPr="002A32B3">
        <w:rPr>
          <w:rFonts w:ascii="Calibri" w:hAnsi="Calibri" w:cs="Calibri"/>
          <w:b/>
          <w:bCs/>
        </w:rPr>
        <w:t>Leeds Metropolitan University</w:t>
      </w:r>
      <w:r w:rsidRPr="00A942D3">
        <w:rPr>
          <w:rFonts w:ascii="Calibri" w:hAnsi="Calibri" w:cs="Calibri"/>
        </w:rPr>
        <w:t xml:space="preserve">, June 2004. Member of </w:t>
      </w:r>
      <w:r w:rsidR="004C5E9D">
        <w:rPr>
          <w:rFonts w:ascii="Calibri" w:hAnsi="Calibri" w:cs="Calibri"/>
        </w:rPr>
        <w:t>v</w:t>
      </w:r>
      <w:r w:rsidRPr="00A942D3">
        <w:rPr>
          <w:rFonts w:ascii="Calibri" w:hAnsi="Calibri" w:cs="Calibri"/>
        </w:rPr>
        <w:t>alidating panel for B</w:t>
      </w:r>
      <w:r w:rsidR="00604E2B">
        <w:rPr>
          <w:rFonts w:ascii="Calibri" w:hAnsi="Calibri" w:cs="Calibri"/>
        </w:rPr>
        <w:t>S</w:t>
      </w:r>
      <w:r w:rsidRPr="00A942D3">
        <w:rPr>
          <w:rFonts w:ascii="Calibri" w:hAnsi="Calibri" w:cs="Calibri"/>
        </w:rPr>
        <w:t xml:space="preserve">c New Media </w:t>
      </w:r>
      <w:proofErr w:type="spellStart"/>
      <w:r w:rsidRPr="00A942D3">
        <w:rPr>
          <w:rFonts w:ascii="Calibri" w:hAnsi="Calibri" w:cs="Calibri"/>
        </w:rPr>
        <w:t>programme</w:t>
      </w:r>
      <w:proofErr w:type="spellEnd"/>
      <w:r w:rsidRPr="00A942D3">
        <w:rPr>
          <w:rFonts w:ascii="Calibri" w:hAnsi="Calibri" w:cs="Calibri"/>
        </w:rPr>
        <w:t>.</w:t>
      </w:r>
    </w:p>
    <w:p w14:paraId="336F5900" w14:textId="7760A575" w:rsidR="003E53CD" w:rsidRPr="00A942D3" w:rsidRDefault="003E53CD" w:rsidP="002D6751">
      <w:pPr>
        <w:spacing w:line="276" w:lineRule="auto"/>
        <w:ind w:left="567" w:hanging="567"/>
        <w:rPr>
          <w:rFonts w:ascii="Calibri" w:hAnsi="Calibri" w:cs="Calibri"/>
        </w:rPr>
      </w:pPr>
      <w:r w:rsidRPr="00A942D3">
        <w:rPr>
          <w:rFonts w:ascii="Calibri" w:hAnsi="Calibri" w:cs="Calibri"/>
        </w:rPr>
        <w:t>Asse</w:t>
      </w:r>
      <w:r w:rsidR="002A32B3">
        <w:rPr>
          <w:rFonts w:ascii="Calibri" w:hAnsi="Calibri" w:cs="Calibri"/>
        </w:rPr>
        <w:t>s</w:t>
      </w:r>
      <w:r w:rsidRPr="00A942D3">
        <w:rPr>
          <w:rFonts w:ascii="Calibri" w:hAnsi="Calibri" w:cs="Calibri"/>
        </w:rPr>
        <w:t xml:space="preserve">sor for Leeds Metropolitan university: Popular </w:t>
      </w:r>
      <w:proofErr w:type="gramStart"/>
      <w:r w:rsidRPr="00A942D3">
        <w:rPr>
          <w:rFonts w:ascii="Calibri" w:hAnsi="Calibri" w:cs="Calibri"/>
        </w:rPr>
        <w:t>Music ,</w:t>
      </w:r>
      <w:proofErr w:type="gramEnd"/>
      <w:r w:rsidRPr="00A942D3">
        <w:rPr>
          <w:rFonts w:ascii="Calibri" w:hAnsi="Calibri" w:cs="Calibri"/>
        </w:rPr>
        <w:t xml:space="preserve"> Electro-</w:t>
      </w:r>
      <w:proofErr w:type="spellStart"/>
      <w:r w:rsidRPr="00A942D3">
        <w:rPr>
          <w:rFonts w:ascii="Calibri" w:hAnsi="Calibri" w:cs="Calibri"/>
        </w:rPr>
        <w:t>acoustics</w:t>
      </w:r>
      <w:proofErr w:type="spellEnd"/>
      <w:r w:rsidRPr="00A942D3">
        <w:rPr>
          <w:rFonts w:ascii="Calibri" w:hAnsi="Calibri" w:cs="Calibri"/>
        </w:rPr>
        <w:t xml:space="preserve"> on BSc </w:t>
      </w:r>
      <w:proofErr w:type="spellStart"/>
      <w:r w:rsidRPr="00A942D3">
        <w:rPr>
          <w:rFonts w:ascii="Calibri" w:hAnsi="Calibri" w:cs="Calibri"/>
        </w:rPr>
        <w:t>programme</w:t>
      </w:r>
      <w:proofErr w:type="spellEnd"/>
      <w:r w:rsidRPr="00A942D3">
        <w:rPr>
          <w:rFonts w:ascii="Calibri" w:hAnsi="Calibri" w:cs="Calibri"/>
        </w:rPr>
        <w:t>.</w:t>
      </w:r>
    </w:p>
    <w:p w14:paraId="556C1D0F" w14:textId="51B87B21" w:rsidR="006635AD" w:rsidRPr="00A942D3" w:rsidRDefault="006635AD" w:rsidP="002D6751">
      <w:pPr>
        <w:spacing w:line="276" w:lineRule="auto"/>
        <w:ind w:left="567" w:hanging="567"/>
        <w:rPr>
          <w:rFonts w:ascii="Calibri" w:hAnsi="Calibri" w:cs="Calibri"/>
        </w:rPr>
      </w:pPr>
      <w:r w:rsidRPr="002A32B3">
        <w:rPr>
          <w:rFonts w:ascii="Calibri" w:hAnsi="Calibri" w:cs="Calibri"/>
          <w:b/>
          <w:bCs/>
        </w:rPr>
        <w:t>LCM</w:t>
      </w:r>
      <w:r w:rsidRPr="00A942D3">
        <w:rPr>
          <w:rFonts w:ascii="Calibri" w:hAnsi="Calibri" w:cs="Calibri"/>
        </w:rPr>
        <w:t xml:space="preserve"> (validated by </w:t>
      </w:r>
      <w:r w:rsidR="003E53CD" w:rsidRPr="00A942D3">
        <w:rPr>
          <w:rFonts w:ascii="Calibri" w:hAnsi="Calibri" w:cs="Calibri"/>
        </w:rPr>
        <w:t>University of Leeds</w:t>
      </w:r>
      <w:r w:rsidRPr="00A942D3">
        <w:rPr>
          <w:rFonts w:ascii="Calibri" w:hAnsi="Calibri" w:cs="Calibri"/>
        </w:rPr>
        <w:t>)</w:t>
      </w:r>
      <w:r w:rsidR="003E53CD" w:rsidRPr="00A942D3">
        <w:rPr>
          <w:rFonts w:ascii="Calibri" w:hAnsi="Calibri" w:cs="Calibri"/>
        </w:rPr>
        <w:t xml:space="preserve"> Module writer and member of revalidation panel for BA (Hons) Music Studies, BA (Hons) Jazz Studies at Leeds College of Music, 2005.</w:t>
      </w:r>
      <w:r w:rsidRPr="00A942D3">
        <w:rPr>
          <w:rFonts w:ascii="Calibri" w:hAnsi="Calibri" w:cs="Calibri"/>
        </w:rPr>
        <w:t xml:space="preserve"> </w:t>
      </w:r>
    </w:p>
    <w:p w14:paraId="37CBB20F" w14:textId="1E901AE3" w:rsidR="003E53CD" w:rsidRPr="002A32B3" w:rsidRDefault="006635AD" w:rsidP="002D6751">
      <w:pPr>
        <w:spacing w:line="276" w:lineRule="auto"/>
        <w:ind w:left="567" w:hanging="567"/>
        <w:rPr>
          <w:rFonts w:ascii="Calibri" w:hAnsi="Calibri" w:cs="Calibri"/>
        </w:rPr>
      </w:pPr>
      <w:r w:rsidRPr="002A32B3">
        <w:rPr>
          <w:rFonts w:ascii="Calibri" w:hAnsi="Calibri" w:cs="Calibri"/>
          <w:b/>
          <w:bCs/>
        </w:rPr>
        <w:t>Stafford College</w:t>
      </w:r>
      <w:r w:rsidRPr="00A942D3">
        <w:rPr>
          <w:rFonts w:ascii="Calibri" w:hAnsi="Calibri" w:cs="Calibri"/>
        </w:rPr>
        <w:t xml:space="preserve"> (validated by Wolverhampton University) HND Music Production, 1999.</w:t>
      </w:r>
    </w:p>
    <w:p w14:paraId="71AA7677" w14:textId="3E061ECA" w:rsidR="00290DF9" w:rsidRDefault="00290DF9" w:rsidP="002D6751">
      <w:pPr>
        <w:spacing w:line="276" w:lineRule="auto"/>
        <w:rPr>
          <w:rFonts w:asciiTheme="majorHAnsi" w:hAnsiTheme="majorHAnsi" w:cstheme="majorHAnsi"/>
          <w:b/>
          <w:bCs/>
        </w:rPr>
      </w:pPr>
    </w:p>
    <w:p w14:paraId="79728BB2" w14:textId="77777777" w:rsidR="007722E8" w:rsidRPr="005B2518" w:rsidRDefault="007722E8" w:rsidP="002D6751">
      <w:pPr>
        <w:spacing w:line="276" w:lineRule="auto"/>
        <w:rPr>
          <w:rFonts w:ascii="Calibri" w:hAnsi="Calibri" w:cs="Calibri"/>
          <w:b/>
        </w:rPr>
      </w:pPr>
      <w:r w:rsidRPr="00A942D3">
        <w:rPr>
          <w:rFonts w:ascii="Calibri" w:hAnsi="Calibri" w:cs="Calibri"/>
          <w:b/>
        </w:rPr>
        <w:t>Other selected projects:</w:t>
      </w:r>
    </w:p>
    <w:p w14:paraId="7A54F07F" w14:textId="4CA95A94" w:rsidR="007722E8" w:rsidRPr="00A942D3" w:rsidRDefault="007722E8" w:rsidP="002D6751">
      <w:pPr>
        <w:spacing w:line="276" w:lineRule="auto"/>
        <w:ind w:left="567" w:hanging="567"/>
        <w:rPr>
          <w:rFonts w:ascii="Calibri" w:hAnsi="Calibri" w:cs="Calibri"/>
        </w:rPr>
      </w:pPr>
      <w:r w:rsidRPr="00A942D3">
        <w:rPr>
          <w:rFonts w:ascii="Calibri" w:hAnsi="Calibri" w:cs="Calibri"/>
          <w:b/>
        </w:rPr>
        <w:t xml:space="preserve">The </w:t>
      </w:r>
      <w:proofErr w:type="gramStart"/>
      <w:r w:rsidRPr="00A942D3">
        <w:rPr>
          <w:rFonts w:ascii="Calibri" w:hAnsi="Calibri" w:cs="Calibri"/>
          <w:b/>
        </w:rPr>
        <w:t>And</w:t>
      </w:r>
      <w:proofErr w:type="gramEnd"/>
      <w:r w:rsidRPr="00A942D3">
        <w:rPr>
          <w:rFonts w:ascii="Calibri" w:hAnsi="Calibri" w:cs="Calibri"/>
          <w:b/>
        </w:rPr>
        <w:t xml:space="preserve"> Ensemble</w:t>
      </w:r>
      <w:r w:rsidRPr="00A942D3">
        <w:rPr>
          <w:rFonts w:ascii="Calibri" w:hAnsi="Calibri" w:cs="Calibri"/>
        </w:rPr>
        <w:t>. (2015</w:t>
      </w:r>
      <w:r>
        <w:rPr>
          <w:rFonts w:ascii="Calibri" w:hAnsi="Calibri" w:cs="Calibri"/>
        </w:rPr>
        <w:t xml:space="preserve"> </w:t>
      </w:r>
      <w:proofErr w:type="gramStart"/>
      <w:r>
        <w:rPr>
          <w:rFonts w:ascii="Calibri" w:hAnsi="Calibri" w:cs="Calibri"/>
        </w:rPr>
        <w:t>-</w:t>
      </w:r>
      <w:r w:rsidRPr="00A942D3">
        <w:rPr>
          <w:rFonts w:ascii="Calibri" w:hAnsi="Calibri" w:cs="Calibri"/>
        </w:rPr>
        <w:t xml:space="preserve"> )</w:t>
      </w:r>
      <w:proofErr w:type="gramEnd"/>
      <w:r w:rsidRPr="00A942D3">
        <w:rPr>
          <w:rFonts w:ascii="Calibri" w:hAnsi="Calibri" w:cs="Calibri"/>
        </w:rPr>
        <w:t xml:space="preserve"> Practice led Research into distributed models of collaborative practice, including song and video production</w:t>
      </w:r>
      <w:r>
        <w:rPr>
          <w:rFonts w:ascii="Calibri" w:hAnsi="Calibri" w:cs="Calibri"/>
        </w:rPr>
        <w:t>s</w:t>
      </w:r>
      <w:r w:rsidRPr="00A942D3">
        <w:rPr>
          <w:rFonts w:ascii="Calibri" w:hAnsi="Calibri" w:cs="Calibri"/>
        </w:rPr>
        <w:t xml:space="preserve"> with the band ‘The And Ensemble’.</w:t>
      </w:r>
    </w:p>
    <w:p w14:paraId="07AAE07E" w14:textId="74ED3F7B" w:rsidR="007722E8" w:rsidRPr="00A942D3" w:rsidRDefault="007722E8" w:rsidP="002D6751">
      <w:pPr>
        <w:spacing w:line="276" w:lineRule="auto"/>
        <w:ind w:left="567" w:hanging="567"/>
        <w:rPr>
          <w:rFonts w:ascii="Calibri" w:hAnsi="Calibri" w:cs="Calibri"/>
        </w:rPr>
      </w:pPr>
      <w:r w:rsidRPr="00A942D3">
        <w:rPr>
          <w:rFonts w:ascii="Calibri" w:hAnsi="Calibri" w:cs="Calibri"/>
          <w:b/>
        </w:rPr>
        <w:t>Collaborating for Creativity</w:t>
      </w:r>
      <w:r w:rsidRPr="00A942D3">
        <w:rPr>
          <w:rFonts w:ascii="Calibri" w:hAnsi="Calibri" w:cs="Calibri"/>
        </w:rPr>
        <w:t xml:space="preserve"> CETL YSJU. Research Fellow in collaborative pedagogy (2008-10).</w:t>
      </w:r>
      <w:r>
        <w:rPr>
          <w:rFonts w:ascii="Calibri" w:hAnsi="Calibri" w:cs="Calibri"/>
        </w:rPr>
        <w:t xml:space="preserve"> Leading to HEA funding for Collaborative mapping in HE </w:t>
      </w:r>
      <w:proofErr w:type="gramStart"/>
      <w:r>
        <w:rPr>
          <w:rFonts w:ascii="Calibri" w:hAnsi="Calibri" w:cs="Calibri"/>
        </w:rPr>
        <w:t>project</w:t>
      </w:r>
      <w:proofErr w:type="gramEnd"/>
      <w:r>
        <w:rPr>
          <w:rFonts w:ascii="Calibri" w:hAnsi="Calibri" w:cs="Calibri"/>
        </w:rPr>
        <w:t>.</w:t>
      </w:r>
    </w:p>
    <w:p w14:paraId="735F7C99" w14:textId="786279F2" w:rsidR="007722E8" w:rsidRPr="002A32B3" w:rsidRDefault="007722E8" w:rsidP="002D6751">
      <w:pPr>
        <w:spacing w:line="276" w:lineRule="auto"/>
        <w:ind w:left="567" w:hanging="567"/>
        <w:rPr>
          <w:rFonts w:ascii="Calibri" w:hAnsi="Calibri" w:cs="Calibri"/>
        </w:rPr>
      </w:pPr>
      <w:r w:rsidRPr="00A942D3">
        <w:rPr>
          <w:rFonts w:ascii="Calibri" w:hAnsi="Calibri" w:cs="Calibri"/>
          <w:b/>
          <w:bCs/>
        </w:rPr>
        <w:t>The Knowledge of Whitby Steps</w:t>
      </w:r>
      <w:r>
        <w:rPr>
          <w:rFonts w:ascii="Calibri" w:hAnsi="Calibri" w:cs="Calibri"/>
          <w:b/>
          <w:bCs/>
        </w:rPr>
        <w:t xml:space="preserve"> </w:t>
      </w:r>
      <w:r w:rsidRPr="00A942D3">
        <w:rPr>
          <w:rFonts w:ascii="Calibri" w:hAnsi="Calibri" w:cs="Calibri"/>
        </w:rPr>
        <w:t xml:space="preserve">Collaborative performance-film with Simon </w:t>
      </w:r>
      <w:proofErr w:type="spellStart"/>
      <w:r w:rsidRPr="00A942D3">
        <w:rPr>
          <w:rFonts w:ascii="Calibri" w:hAnsi="Calibri" w:cs="Calibri"/>
        </w:rPr>
        <w:t>Piasecki</w:t>
      </w:r>
      <w:proofErr w:type="spellEnd"/>
      <w:r w:rsidRPr="00A942D3">
        <w:rPr>
          <w:rFonts w:ascii="Calibri" w:hAnsi="Calibri" w:cs="Calibri"/>
        </w:rPr>
        <w:t>, Peter Morton and Richard Maloney, May 2009 (Part of CETL Research Fellowship).</w:t>
      </w:r>
    </w:p>
    <w:p w14:paraId="647A4ABC" w14:textId="308EFBE6" w:rsidR="007722E8" w:rsidRPr="002A32B3" w:rsidRDefault="007722E8" w:rsidP="002D6751">
      <w:pPr>
        <w:spacing w:line="276" w:lineRule="auto"/>
        <w:ind w:left="567" w:hanging="567"/>
        <w:rPr>
          <w:rFonts w:ascii="Calibri" w:hAnsi="Calibri" w:cs="Calibri"/>
        </w:rPr>
      </w:pPr>
      <w:r w:rsidRPr="00A942D3">
        <w:rPr>
          <w:rFonts w:ascii="Calibri" w:hAnsi="Calibri" w:cs="Calibri"/>
          <w:b/>
          <w:bCs/>
        </w:rPr>
        <w:t>Performance Intervention</w:t>
      </w:r>
      <w:r>
        <w:rPr>
          <w:rFonts w:ascii="Calibri" w:hAnsi="Calibri" w:cs="Calibri"/>
          <w:b/>
          <w:bCs/>
        </w:rPr>
        <w:t xml:space="preserve"> </w:t>
      </w:r>
      <w:r w:rsidRPr="00A942D3">
        <w:rPr>
          <w:rFonts w:ascii="Calibri" w:hAnsi="Calibri" w:cs="Calibri"/>
        </w:rPr>
        <w:t>Invited Artist at Goat Island Symposium March 2008, Lancaster University. Performance intervention with Judd Morrissey.</w:t>
      </w:r>
    </w:p>
    <w:p w14:paraId="4291EEF4" w14:textId="77777777" w:rsidR="007722E8" w:rsidRDefault="007722E8" w:rsidP="002D6751">
      <w:pPr>
        <w:spacing w:line="276" w:lineRule="auto"/>
        <w:ind w:left="567" w:hanging="567"/>
        <w:rPr>
          <w:rFonts w:ascii="Calibri" w:hAnsi="Calibri" w:cs="Calibri"/>
        </w:rPr>
      </w:pPr>
      <w:r w:rsidRPr="00A942D3">
        <w:rPr>
          <w:rFonts w:ascii="Calibri" w:hAnsi="Calibri" w:cs="Calibri"/>
          <w:b/>
          <w:bCs/>
        </w:rPr>
        <w:t>The Music is Hiding</w:t>
      </w:r>
      <w:r>
        <w:rPr>
          <w:rFonts w:ascii="Calibri" w:hAnsi="Calibri" w:cs="Calibri"/>
          <w:b/>
          <w:bCs/>
        </w:rPr>
        <w:t xml:space="preserve"> </w:t>
      </w:r>
      <w:r w:rsidRPr="00A942D3">
        <w:rPr>
          <w:rFonts w:ascii="Calibri" w:hAnsi="Calibri" w:cs="Calibri"/>
        </w:rPr>
        <w:t>Com</w:t>
      </w:r>
      <w:r>
        <w:rPr>
          <w:rFonts w:ascii="Calibri" w:hAnsi="Calibri" w:cs="Calibri"/>
        </w:rPr>
        <w:t>p</w:t>
      </w:r>
      <w:r w:rsidRPr="00A942D3">
        <w:rPr>
          <w:rFonts w:ascii="Calibri" w:hAnsi="Calibri" w:cs="Calibri"/>
        </w:rPr>
        <w:t xml:space="preserve">osition premiered at LCM Sept </w:t>
      </w:r>
      <w:r>
        <w:rPr>
          <w:rFonts w:ascii="Calibri" w:hAnsi="Calibri" w:cs="Calibri"/>
        </w:rPr>
        <w:t>20</w:t>
      </w:r>
      <w:r w:rsidRPr="00A942D3">
        <w:rPr>
          <w:rFonts w:ascii="Calibri" w:hAnsi="Calibri" w:cs="Calibri"/>
        </w:rPr>
        <w:t xml:space="preserve">07 for the </w:t>
      </w:r>
      <w:proofErr w:type="spellStart"/>
      <w:proofErr w:type="gramStart"/>
      <w:r w:rsidRPr="00A942D3">
        <w:rPr>
          <w:rFonts w:ascii="Calibri" w:hAnsi="Calibri" w:cs="Calibri"/>
        </w:rPr>
        <w:t>N.One</w:t>
      </w:r>
      <w:proofErr w:type="spellEnd"/>
      <w:proofErr w:type="gramEnd"/>
      <w:r w:rsidRPr="00A942D3">
        <w:rPr>
          <w:rFonts w:ascii="Calibri" w:hAnsi="Calibri" w:cs="Calibri"/>
        </w:rPr>
        <w:t xml:space="preserve"> concert series, curator Prof</w:t>
      </w:r>
      <w:r>
        <w:rPr>
          <w:rFonts w:ascii="Calibri" w:hAnsi="Calibri" w:cs="Calibri"/>
        </w:rPr>
        <w:t>essor</w:t>
      </w:r>
      <w:r w:rsidRPr="00A942D3">
        <w:rPr>
          <w:rFonts w:ascii="Calibri" w:hAnsi="Calibri" w:cs="Calibri"/>
        </w:rPr>
        <w:t xml:space="preserve"> Dale Perkins.</w:t>
      </w:r>
    </w:p>
    <w:p w14:paraId="455B9EBC" w14:textId="61E530D3" w:rsidR="007722E8" w:rsidRPr="002A32B3" w:rsidRDefault="007722E8" w:rsidP="002D6751">
      <w:pPr>
        <w:spacing w:line="276" w:lineRule="auto"/>
        <w:ind w:left="567" w:hanging="567"/>
        <w:rPr>
          <w:rFonts w:ascii="Calibri" w:hAnsi="Calibri" w:cs="Calibri"/>
          <w:b/>
          <w:bCs/>
        </w:rPr>
      </w:pPr>
      <w:r w:rsidRPr="00A942D3">
        <w:rPr>
          <w:rFonts w:ascii="Calibri" w:hAnsi="Calibri" w:cs="Calibri"/>
          <w:b/>
          <w:bCs/>
        </w:rPr>
        <w:t>Techno-</w:t>
      </w:r>
      <w:proofErr w:type="gramStart"/>
      <w:r w:rsidRPr="00A942D3">
        <w:rPr>
          <w:rFonts w:ascii="Calibri" w:hAnsi="Calibri" w:cs="Calibri"/>
          <w:b/>
          <w:bCs/>
        </w:rPr>
        <w:t xml:space="preserve">Choir </w:t>
      </w:r>
      <w:r>
        <w:rPr>
          <w:rFonts w:ascii="Calibri" w:hAnsi="Calibri" w:cs="Calibri"/>
          <w:b/>
          <w:bCs/>
        </w:rPr>
        <w:t xml:space="preserve"> </w:t>
      </w:r>
      <w:r w:rsidRPr="00A942D3">
        <w:rPr>
          <w:rFonts w:ascii="Calibri" w:hAnsi="Calibri" w:cs="Calibri"/>
        </w:rPr>
        <w:t>‘</w:t>
      </w:r>
      <w:proofErr w:type="gramEnd"/>
      <w:r w:rsidRPr="00A942D3">
        <w:rPr>
          <w:rFonts w:ascii="Calibri" w:hAnsi="Calibri" w:cs="Calibri"/>
        </w:rPr>
        <w:t xml:space="preserve">Qui </w:t>
      </w:r>
      <w:proofErr w:type="spellStart"/>
      <w:r w:rsidRPr="00A942D3">
        <w:rPr>
          <w:rFonts w:ascii="Calibri" w:hAnsi="Calibri" w:cs="Calibri"/>
        </w:rPr>
        <w:t>Tollis</w:t>
      </w:r>
      <w:proofErr w:type="spellEnd"/>
      <w:r w:rsidRPr="00A942D3">
        <w:rPr>
          <w:rFonts w:ascii="Calibri" w:hAnsi="Calibri" w:cs="Calibri"/>
        </w:rPr>
        <w:t>’, performed at FUSE06 International Festival, May 2006, new movement to the ‘</w:t>
      </w:r>
      <w:proofErr w:type="spellStart"/>
      <w:r w:rsidRPr="00A942D3">
        <w:rPr>
          <w:rFonts w:ascii="Calibri" w:hAnsi="Calibri" w:cs="Calibri"/>
        </w:rPr>
        <w:t>Techo</w:t>
      </w:r>
      <w:proofErr w:type="spellEnd"/>
      <w:r w:rsidRPr="00A942D3">
        <w:rPr>
          <w:rFonts w:ascii="Calibri" w:hAnsi="Calibri" w:cs="Calibri"/>
        </w:rPr>
        <w:t xml:space="preserve">-mass’ Commissioned for Note-ability chamber choir and premiered at University College Chester, November 2003. An accompanying article ‘Techno, Trance and the modern chamber choir: Intellectual </w:t>
      </w:r>
      <w:r w:rsidRPr="00A942D3">
        <w:rPr>
          <w:rFonts w:ascii="Calibri" w:hAnsi="Calibri" w:cs="Calibri"/>
        </w:rPr>
        <w:lastRenderedPageBreak/>
        <w:t xml:space="preserve">game or music to groove to?’ is published in the </w:t>
      </w:r>
      <w:proofErr w:type="spellStart"/>
      <w:r w:rsidRPr="00A942D3">
        <w:rPr>
          <w:rFonts w:ascii="Calibri" w:hAnsi="Calibri" w:cs="Calibri"/>
        </w:rPr>
        <w:t>Leornardo</w:t>
      </w:r>
      <w:proofErr w:type="spellEnd"/>
      <w:r w:rsidRPr="00A942D3">
        <w:rPr>
          <w:rFonts w:ascii="Calibri" w:hAnsi="Calibri" w:cs="Calibri"/>
        </w:rPr>
        <w:t xml:space="preserve"> Music Journal ‘Pleasure’ (Vol 12. San Francisco. December 2002).</w:t>
      </w:r>
    </w:p>
    <w:p w14:paraId="0C0D59E6" w14:textId="43E922B4" w:rsidR="007722E8" w:rsidRPr="002A32B3" w:rsidRDefault="007722E8" w:rsidP="002D6751">
      <w:pPr>
        <w:spacing w:line="276" w:lineRule="auto"/>
        <w:ind w:left="567" w:hanging="567"/>
        <w:rPr>
          <w:rFonts w:ascii="Calibri" w:hAnsi="Calibri" w:cs="Calibri"/>
          <w:b/>
          <w:bCs/>
        </w:rPr>
      </w:pPr>
      <w:r w:rsidRPr="00A942D3">
        <w:rPr>
          <w:rFonts w:ascii="Calibri" w:hAnsi="Calibri" w:cs="Calibri"/>
          <w:b/>
          <w:bCs/>
        </w:rPr>
        <w:t>Building sounds</w:t>
      </w:r>
      <w:r>
        <w:rPr>
          <w:rFonts w:ascii="Calibri" w:hAnsi="Calibri" w:cs="Calibri"/>
          <w:b/>
          <w:bCs/>
        </w:rPr>
        <w:t xml:space="preserve"> </w:t>
      </w:r>
      <w:r w:rsidRPr="00A942D3">
        <w:rPr>
          <w:rFonts w:ascii="Calibri" w:hAnsi="Calibri" w:cs="Calibri"/>
        </w:rPr>
        <w:t xml:space="preserve">Artistic Director for the official Opening of National Architecture week, Leeds, 2006.  A major national event held in conjunction with Allen Tod Architects and The </w:t>
      </w:r>
      <w:r>
        <w:rPr>
          <w:rFonts w:ascii="Calibri" w:hAnsi="Calibri" w:cs="Calibri"/>
        </w:rPr>
        <w:t>C</w:t>
      </w:r>
      <w:r w:rsidRPr="00A942D3">
        <w:rPr>
          <w:rFonts w:ascii="Calibri" w:hAnsi="Calibri" w:cs="Calibri"/>
        </w:rPr>
        <w:t xml:space="preserve">entre for Jazz Studies UK, funded by ACE. Responsible for Commissioning works from the Metropolis Quartet, Sound poet Bruce Barnes and video artist Joe Gilmore. Invited speakers include Hans Peter </w:t>
      </w:r>
      <w:proofErr w:type="spellStart"/>
      <w:r w:rsidRPr="00A942D3">
        <w:rPr>
          <w:rFonts w:ascii="Calibri" w:hAnsi="Calibri" w:cs="Calibri"/>
        </w:rPr>
        <w:t>Khun</w:t>
      </w:r>
      <w:proofErr w:type="spellEnd"/>
      <w:r w:rsidRPr="00A942D3">
        <w:rPr>
          <w:rFonts w:ascii="Calibri" w:hAnsi="Calibri" w:cs="Calibri"/>
        </w:rPr>
        <w:t>, John Devries and Richard Cowell (Arup).</w:t>
      </w:r>
    </w:p>
    <w:p w14:paraId="319D7D48" w14:textId="07AE4712" w:rsidR="007722E8" w:rsidRPr="002A32B3" w:rsidRDefault="007722E8" w:rsidP="002D6751">
      <w:pPr>
        <w:spacing w:line="276" w:lineRule="auto"/>
        <w:ind w:left="567" w:hanging="567"/>
        <w:rPr>
          <w:rFonts w:ascii="Calibri" w:hAnsi="Calibri" w:cs="Calibri"/>
          <w:b/>
          <w:bCs/>
        </w:rPr>
      </w:pPr>
      <w:r w:rsidRPr="00A942D3">
        <w:rPr>
          <w:rFonts w:ascii="Calibri" w:hAnsi="Calibri" w:cs="Calibri"/>
          <w:b/>
          <w:bCs/>
        </w:rPr>
        <w:t>RNCM International Music Conference</w:t>
      </w:r>
      <w:r>
        <w:rPr>
          <w:rFonts w:ascii="Calibri" w:hAnsi="Calibri" w:cs="Calibri"/>
          <w:b/>
          <w:bCs/>
        </w:rPr>
        <w:t xml:space="preserve"> </w:t>
      </w:r>
      <w:r w:rsidRPr="00A942D3">
        <w:rPr>
          <w:rFonts w:ascii="Calibri" w:hAnsi="Calibri" w:cs="Calibri"/>
        </w:rPr>
        <w:t>Paper ‘Are three chords enough? Assessing Popular music in Higher Education’ (with Andrew Bates and Danny Cope).</w:t>
      </w:r>
    </w:p>
    <w:p w14:paraId="6F1704E5" w14:textId="5C536DF5" w:rsidR="007722E8" w:rsidRPr="002A32B3" w:rsidRDefault="007722E8" w:rsidP="002D6751">
      <w:pPr>
        <w:spacing w:line="276" w:lineRule="auto"/>
        <w:ind w:left="567" w:hanging="567"/>
        <w:rPr>
          <w:rFonts w:ascii="Calibri" w:hAnsi="Calibri" w:cs="Calibri"/>
          <w:b/>
          <w:bCs/>
        </w:rPr>
      </w:pPr>
      <w:r w:rsidRPr="00A942D3">
        <w:rPr>
          <w:rFonts w:ascii="Calibri" w:hAnsi="Calibri" w:cs="Calibri"/>
          <w:b/>
          <w:bCs/>
        </w:rPr>
        <w:t>Myths and Stories by her</w:t>
      </w:r>
      <w:r>
        <w:rPr>
          <w:rFonts w:ascii="Calibri" w:hAnsi="Calibri" w:cs="Calibri"/>
          <w:b/>
          <w:bCs/>
        </w:rPr>
        <w:t xml:space="preserve"> </w:t>
      </w:r>
      <w:r w:rsidRPr="00A942D3">
        <w:rPr>
          <w:rFonts w:ascii="Calibri" w:hAnsi="Calibri" w:cs="Calibri"/>
        </w:rPr>
        <w:t>Composition commissioned for Red Leaf Dance by choreographer Jane Bacon as part of the Interdisciplinary Landscapes Conference September 2004. Further performances include PARIP Conference, Bretton Hall, Summer 2006.</w:t>
      </w:r>
    </w:p>
    <w:p w14:paraId="34AED87D" w14:textId="59884888" w:rsidR="007722E8" w:rsidRPr="00A942D3" w:rsidRDefault="007722E8" w:rsidP="002D6751">
      <w:pPr>
        <w:spacing w:line="276" w:lineRule="auto"/>
        <w:ind w:left="567" w:hanging="567"/>
        <w:rPr>
          <w:rFonts w:ascii="Calibri" w:hAnsi="Calibri" w:cs="Calibri"/>
        </w:rPr>
      </w:pPr>
      <w:r w:rsidRPr="00A942D3">
        <w:rPr>
          <w:rFonts w:ascii="Calibri" w:hAnsi="Calibri" w:cs="Calibri"/>
          <w:b/>
          <w:bCs/>
        </w:rPr>
        <w:t>Selection 44</w:t>
      </w:r>
      <w:r w:rsidRPr="00A942D3">
        <w:rPr>
          <w:rFonts w:ascii="Calibri" w:hAnsi="Calibri" w:cs="Calibri"/>
        </w:rPr>
        <w:t>, for orchestra</w:t>
      </w:r>
      <w:r>
        <w:rPr>
          <w:rFonts w:ascii="Calibri" w:hAnsi="Calibri" w:cs="Calibri"/>
        </w:rPr>
        <w:t xml:space="preserve">. </w:t>
      </w:r>
      <w:r w:rsidRPr="00A942D3">
        <w:rPr>
          <w:rFonts w:ascii="Calibri" w:hAnsi="Calibri" w:cs="Calibri"/>
        </w:rPr>
        <w:t xml:space="preserve">Commissioned for Lakeside Arts and Viva the orchestra of the East Midlands premiered at </w:t>
      </w:r>
      <w:proofErr w:type="spellStart"/>
      <w:r w:rsidRPr="00A942D3">
        <w:rPr>
          <w:rFonts w:ascii="Calibri" w:hAnsi="Calibri" w:cs="Calibri"/>
        </w:rPr>
        <w:t>Djanogly</w:t>
      </w:r>
      <w:proofErr w:type="spellEnd"/>
      <w:r w:rsidRPr="00A942D3">
        <w:rPr>
          <w:rFonts w:ascii="Calibri" w:hAnsi="Calibri" w:cs="Calibri"/>
        </w:rPr>
        <w:t xml:space="preserve"> hall, Nottingham on April 22nd</w:t>
      </w:r>
      <w:proofErr w:type="gramStart"/>
      <w:r w:rsidRPr="00A942D3">
        <w:rPr>
          <w:rFonts w:ascii="Calibri" w:hAnsi="Calibri" w:cs="Calibri"/>
        </w:rPr>
        <w:t xml:space="preserve"> 2004</w:t>
      </w:r>
      <w:proofErr w:type="gramEnd"/>
      <w:r w:rsidRPr="00A942D3">
        <w:rPr>
          <w:rFonts w:ascii="Calibri" w:hAnsi="Calibri" w:cs="Calibri"/>
        </w:rPr>
        <w:t xml:space="preserve">, Conducted by Nicholas </w:t>
      </w:r>
      <w:proofErr w:type="spellStart"/>
      <w:r w:rsidRPr="00A942D3">
        <w:rPr>
          <w:rFonts w:ascii="Calibri" w:hAnsi="Calibri" w:cs="Calibri"/>
        </w:rPr>
        <w:t>Kok</w:t>
      </w:r>
      <w:proofErr w:type="spellEnd"/>
      <w:r w:rsidRPr="00A942D3">
        <w:rPr>
          <w:rFonts w:ascii="Calibri" w:hAnsi="Calibri" w:cs="Calibri"/>
        </w:rPr>
        <w:t>. Remix of the Presto from Haydn’s Symphony No.44. Further performances include WYSO (conducted by Randall Whittaker), Leeds 2007.</w:t>
      </w:r>
    </w:p>
    <w:p w14:paraId="3DB86117" w14:textId="2489E7A4" w:rsidR="007722E8" w:rsidRPr="002A32B3" w:rsidRDefault="007722E8" w:rsidP="002D6751">
      <w:pPr>
        <w:spacing w:line="276" w:lineRule="auto"/>
        <w:ind w:left="567" w:hanging="567"/>
        <w:rPr>
          <w:rFonts w:ascii="Calibri" w:hAnsi="Calibri" w:cs="Calibri"/>
          <w:b/>
          <w:bCs/>
        </w:rPr>
      </w:pPr>
      <w:proofErr w:type="spellStart"/>
      <w:proofErr w:type="gramStart"/>
      <w:r w:rsidRPr="00A942D3">
        <w:rPr>
          <w:rFonts w:ascii="Calibri" w:hAnsi="Calibri" w:cs="Calibri"/>
          <w:b/>
          <w:bCs/>
        </w:rPr>
        <w:t>Fleshold:Threshold</w:t>
      </w:r>
      <w:proofErr w:type="spellEnd"/>
      <w:proofErr w:type="gramEnd"/>
      <w:r>
        <w:rPr>
          <w:rFonts w:ascii="Calibri" w:hAnsi="Calibri" w:cs="Calibri"/>
          <w:b/>
          <w:bCs/>
        </w:rPr>
        <w:t xml:space="preserve"> </w:t>
      </w:r>
      <w:r w:rsidRPr="00A942D3">
        <w:rPr>
          <w:rFonts w:ascii="Calibri" w:hAnsi="Calibri" w:cs="Calibri"/>
        </w:rPr>
        <w:t xml:space="preserve">Composition commissioned for Foreign Bodies Dance Theatre by choreographer Vida </w:t>
      </w:r>
      <w:proofErr w:type="spellStart"/>
      <w:r w:rsidRPr="00A942D3">
        <w:rPr>
          <w:rFonts w:ascii="Calibri" w:hAnsi="Calibri" w:cs="Calibri"/>
        </w:rPr>
        <w:t>Midgelow</w:t>
      </w:r>
      <w:proofErr w:type="spellEnd"/>
      <w:r w:rsidRPr="00A942D3">
        <w:rPr>
          <w:rFonts w:ascii="Calibri" w:hAnsi="Calibri" w:cs="Calibri"/>
        </w:rPr>
        <w:t>. Audio installation collaged from recordings of a chamber choir in rehearsal. First performed at The Beetroot Tree Gallery, Derbyshire, April 2004. further performances include PARIP Conference, Bretton Hall, Summer 2006.</w:t>
      </w:r>
    </w:p>
    <w:p w14:paraId="4EF3FCFC" w14:textId="7BE53E09" w:rsidR="007722E8" w:rsidRPr="00A942D3" w:rsidRDefault="007722E8" w:rsidP="002D6751">
      <w:pPr>
        <w:spacing w:line="276" w:lineRule="auto"/>
        <w:ind w:left="567" w:hanging="567"/>
        <w:rPr>
          <w:rFonts w:ascii="Calibri" w:hAnsi="Calibri" w:cs="Calibri"/>
        </w:rPr>
      </w:pPr>
      <w:r w:rsidRPr="00A942D3">
        <w:rPr>
          <w:rFonts w:ascii="Calibri" w:hAnsi="Calibri" w:cs="Calibri"/>
          <w:b/>
          <w:bCs/>
        </w:rPr>
        <w:t xml:space="preserve">Move </w:t>
      </w:r>
      <w:proofErr w:type="gramStart"/>
      <w:r w:rsidRPr="00A942D3">
        <w:rPr>
          <w:rFonts w:ascii="Calibri" w:hAnsi="Calibri" w:cs="Calibri"/>
          <w:b/>
          <w:bCs/>
        </w:rPr>
        <w:t>From</w:t>
      </w:r>
      <w:proofErr w:type="gramEnd"/>
      <w:r w:rsidRPr="00A942D3">
        <w:rPr>
          <w:rFonts w:ascii="Calibri" w:hAnsi="Calibri" w:cs="Calibri"/>
          <w:b/>
          <w:bCs/>
        </w:rPr>
        <w:t xml:space="preserve"> Zero</w:t>
      </w:r>
      <w:r w:rsidRPr="00A942D3">
        <w:rPr>
          <w:rFonts w:ascii="Calibri" w:hAnsi="Calibri" w:cs="Calibri"/>
        </w:rPr>
        <w:t xml:space="preserve"> (2000 – 02)</w:t>
      </w:r>
      <w:r>
        <w:rPr>
          <w:rFonts w:ascii="Calibri" w:hAnsi="Calibri" w:cs="Calibri"/>
        </w:rPr>
        <w:t xml:space="preserve"> </w:t>
      </w:r>
      <w:r w:rsidRPr="00A942D3">
        <w:rPr>
          <w:rFonts w:ascii="Calibri" w:hAnsi="Calibri" w:cs="Calibri"/>
        </w:rPr>
        <w:t xml:space="preserve">Live arts / sonic arts collaboration with Simon </w:t>
      </w:r>
      <w:proofErr w:type="spellStart"/>
      <w:r w:rsidRPr="00A942D3">
        <w:rPr>
          <w:rFonts w:ascii="Calibri" w:hAnsi="Calibri" w:cs="Calibri"/>
        </w:rPr>
        <w:t>Piasecki</w:t>
      </w:r>
      <w:proofErr w:type="spellEnd"/>
      <w:r w:rsidRPr="00A942D3">
        <w:rPr>
          <w:rFonts w:ascii="Calibri" w:hAnsi="Calibri" w:cs="Calibri"/>
        </w:rPr>
        <w:t xml:space="preserve"> (University College Chester), Choreographer Yael-Owen McKenna (Coventry University), Performance artist Glyn Davies-Marshall and composer Christopher Armitage. Premiered at the Buxton Arts Festival June 2001</w:t>
      </w:r>
      <w:r>
        <w:rPr>
          <w:rFonts w:ascii="Calibri" w:hAnsi="Calibri" w:cs="Calibri"/>
        </w:rPr>
        <w:t>.</w:t>
      </w:r>
    </w:p>
    <w:p w14:paraId="21023CCE" w14:textId="09221751" w:rsidR="007722E8" w:rsidRPr="00A942D3" w:rsidRDefault="007722E8" w:rsidP="002D6751">
      <w:pPr>
        <w:spacing w:line="276" w:lineRule="auto"/>
        <w:ind w:left="567" w:hanging="567"/>
        <w:rPr>
          <w:rFonts w:ascii="Calibri" w:hAnsi="Calibri" w:cs="Calibri"/>
        </w:rPr>
      </w:pPr>
      <w:r w:rsidRPr="00A942D3">
        <w:rPr>
          <w:rFonts w:ascii="Calibri" w:hAnsi="Calibri" w:cs="Calibri"/>
          <w:b/>
          <w:bCs/>
        </w:rPr>
        <w:t>Second Sands</w:t>
      </w:r>
      <w:r w:rsidRPr="00A942D3">
        <w:rPr>
          <w:rFonts w:ascii="Calibri" w:hAnsi="Calibri" w:cs="Calibri"/>
        </w:rPr>
        <w:t xml:space="preserve"> (2000 – 1). Bet 4, European tour.</w:t>
      </w:r>
      <w:r>
        <w:rPr>
          <w:rFonts w:ascii="Calibri" w:hAnsi="Calibri" w:cs="Calibri"/>
        </w:rPr>
        <w:t xml:space="preserve"> </w:t>
      </w:r>
      <w:r w:rsidRPr="00A942D3">
        <w:rPr>
          <w:rFonts w:ascii="Calibri" w:hAnsi="Calibri" w:cs="Calibri"/>
        </w:rPr>
        <w:t xml:space="preserve">Bet4 performance installation shown at the National Review of Live Arts in Glasgow (February 2001). The film/sound installation Orfeo from Move </w:t>
      </w:r>
      <w:proofErr w:type="gramStart"/>
      <w:r w:rsidRPr="00A942D3">
        <w:rPr>
          <w:rFonts w:ascii="Calibri" w:hAnsi="Calibri" w:cs="Calibri"/>
        </w:rPr>
        <w:t>From</w:t>
      </w:r>
      <w:proofErr w:type="gramEnd"/>
      <w:r w:rsidRPr="00A942D3">
        <w:rPr>
          <w:rFonts w:ascii="Calibri" w:hAnsi="Calibri" w:cs="Calibri"/>
        </w:rPr>
        <w:t xml:space="preserve"> Zero was also shown, along with the installation Technical Problems. </w:t>
      </w:r>
    </w:p>
    <w:p w14:paraId="490A44B0" w14:textId="1804B436" w:rsidR="007722E8" w:rsidRPr="00A942D3" w:rsidRDefault="007722E8" w:rsidP="002D6751">
      <w:pPr>
        <w:spacing w:line="276" w:lineRule="auto"/>
        <w:ind w:left="567" w:hanging="567"/>
        <w:rPr>
          <w:rFonts w:ascii="Calibri" w:hAnsi="Calibri" w:cs="Calibri"/>
        </w:rPr>
      </w:pPr>
      <w:proofErr w:type="spellStart"/>
      <w:r w:rsidRPr="00A942D3">
        <w:rPr>
          <w:rFonts w:ascii="Calibri" w:hAnsi="Calibri" w:cs="Calibri"/>
          <w:b/>
          <w:bCs/>
        </w:rPr>
        <w:t>InsideOutsideIn</w:t>
      </w:r>
      <w:proofErr w:type="spellEnd"/>
      <w:r w:rsidRPr="00A942D3">
        <w:rPr>
          <w:rFonts w:ascii="Calibri" w:hAnsi="Calibri" w:cs="Calibri"/>
        </w:rPr>
        <w:t xml:space="preserve"> (1997 – 98)</w:t>
      </w:r>
      <w:r>
        <w:rPr>
          <w:rFonts w:ascii="Calibri" w:hAnsi="Calibri" w:cs="Calibri"/>
        </w:rPr>
        <w:t xml:space="preserve"> </w:t>
      </w:r>
      <w:r w:rsidRPr="00A942D3">
        <w:rPr>
          <w:rFonts w:ascii="Calibri" w:hAnsi="Calibri" w:cs="Calibri"/>
        </w:rPr>
        <w:t xml:space="preserve">Bet4 Performance, funded by East Midlands Arts council, commissioned to open a tri–national art exhibition and was shown in London, Paris and </w:t>
      </w:r>
      <w:proofErr w:type="spellStart"/>
      <w:r w:rsidRPr="00A942D3">
        <w:rPr>
          <w:rFonts w:ascii="Calibri" w:hAnsi="Calibri" w:cs="Calibri"/>
        </w:rPr>
        <w:t>Lingen</w:t>
      </w:r>
      <w:proofErr w:type="spellEnd"/>
      <w:r w:rsidRPr="00A942D3">
        <w:rPr>
          <w:rFonts w:ascii="Calibri" w:hAnsi="Calibri" w:cs="Calibri"/>
        </w:rPr>
        <w:t xml:space="preserve"> (Germany). The work was performed in Art galleries, theatre venues and street pe</w:t>
      </w:r>
      <w:r>
        <w:rPr>
          <w:rFonts w:ascii="Calibri" w:hAnsi="Calibri" w:cs="Calibri"/>
        </w:rPr>
        <w:t>r</w:t>
      </w:r>
      <w:r w:rsidRPr="00A942D3">
        <w:rPr>
          <w:rFonts w:ascii="Calibri" w:hAnsi="Calibri" w:cs="Calibri"/>
        </w:rPr>
        <w:t xml:space="preserve">formances across Europe, including the </w:t>
      </w:r>
      <w:proofErr w:type="spellStart"/>
      <w:r w:rsidRPr="00A942D3">
        <w:rPr>
          <w:rFonts w:ascii="Calibri" w:hAnsi="Calibri" w:cs="Calibri"/>
        </w:rPr>
        <w:t>Documenta</w:t>
      </w:r>
      <w:proofErr w:type="spellEnd"/>
      <w:r w:rsidRPr="00A942D3">
        <w:rPr>
          <w:rFonts w:ascii="Calibri" w:hAnsi="Calibri" w:cs="Calibri"/>
        </w:rPr>
        <w:t xml:space="preserve"> X festival in </w:t>
      </w:r>
      <w:proofErr w:type="spellStart"/>
      <w:r w:rsidRPr="00A942D3">
        <w:rPr>
          <w:rFonts w:ascii="Calibri" w:hAnsi="Calibri" w:cs="Calibri"/>
        </w:rPr>
        <w:t>Kasell</w:t>
      </w:r>
      <w:proofErr w:type="spellEnd"/>
      <w:r w:rsidRPr="00A942D3">
        <w:rPr>
          <w:rFonts w:ascii="Calibri" w:hAnsi="Calibri" w:cs="Calibri"/>
        </w:rPr>
        <w:t>, Germany.  Installations from the performance were exhibited in the galleries post performance.</w:t>
      </w:r>
    </w:p>
    <w:p w14:paraId="2C2456C9" w14:textId="07824A4C" w:rsidR="002A32B3" w:rsidRPr="00A942D3" w:rsidRDefault="007722E8" w:rsidP="002D6751">
      <w:pPr>
        <w:spacing w:line="276" w:lineRule="auto"/>
        <w:ind w:left="567" w:hanging="567"/>
        <w:rPr>
          <w:rFonts w:ascii="Calibri" w:hAnsi="Calibri" w:cs="Calibri"/>
        </w:rPr>
      </w:pPr>
      <w:r w:rsidRPr="00A942D3">
        <w:rPr>
          <w:rFonts w:ascii="Calibri" w:hAnsi="Calibri" w:cs="Calibri"/>
          <w:b/>
          <w:bCs/>
        </w:rPr>
        <w:t>Dream</w:t>
      </w:r>
      <w:r w:rsidRPr="00A942D3">
        <w:rPr>
          <w:rFonts w:ascii="Calibri" w:hAnsi="Calibri" w:cs="Calibri"/>
        </w:rPr>
        <w:t xml:space="preserve"> (1998)</w:t>
      </w:r>
      <w:r>
        <w:rPr>
          <w:rFonts w:ascii="Calibri" w:hAnsi="Calibri" w:cs="Calibri"/>
        </w:rPr>
        <w:t xml:space="preserve"> </w:t>
      </w:r>
      <w:r w:rsidRPr="00A942D3">
        <w:rPr>
          <w:rFonts w:ascii="Calibri" w:hAnsi="Calibri" w:cs="Calibri"/>
        </w:rPr>
        <w:t xml:space="preserve">Operetta commissioned by ‘The Three Counties Society’ for orchestra, soloists and large chorus. Dream has received three further productions and over twenty performances since premiering in Derby in 1998. The most recent production </w:t>
      </w:r>
      <w:r>
        <w:rPr>
          <w:rFonts w:ascii="Calibri" w:hAnsi="Calibri" w:cs="Calibri"/>
        </w:rPr>
        <w:t>was in</w:t>
      </w:r>
      <w:r w:rsidRPr="00A942D3">
        <w:rPr>
          <w:rFonts w:ascii="Calibri" w:hAnsi="Calibri" w:cs="Calibri"/>
        </w:rPr>
        <w:t xml:space="preserve"> May 2018 in Nottingham.</w:t>
      </w:r>
    </w:p>
    <w:p w14:paraId="77F64BA8" w14:textId="34E3D294" w:rsidR="007722E8" w:rsidRPr="00A942D3" w:rsidRDefault="007722E8" w:rsidP="002D6751">
      <w:pPr>
        <w:spacing w:line="276" w:lineRule="auto"/>
        <w:ind w:left="567" w:hanging="567"/>
        <w:rPr>
          <w:rFonts w:ascii="Calibri" w:hAnsi="Calibri" w:cs="Calibri"/>
        </w:rPr>
      </w:pPr>
      <w:proofErr w:type="spellStart"/>
      <w:r w:rsidRPr="00A942D3">
        <w:rPr>
          <w:rFonts w:ascii="Calibri" w:hAnsi="Calibri" w:cs="Calibri"/>
          <w:b/>
          <w:bCs/>
        </w:rPr>
        <w:t>Asawaytadoit</w:t>
      </w:r>
      <w:proofErr w:type="spellEnd"/>
      <w:r w:rsidRPr="00A942D3">
        <w:rPr>
          <w:rFonts w:ascii="Calibri" w:hAnsi="Calibri" w:cs="Calibri"/>
        </w:rPr>
        <w:t xml:space="preserve"> (1996)</w:t>
      </w:r>
      <w:r>
        <w:rPr>
          <w:rFonts w:ascii="Calibri" w:hAnsi="Calibri" w:cs="Calibri"/>
        </w:rPr>
        <w:t xml:space="preserve"> </w:t>
      </w:r>
      <w:r w:rsidRPr="00A942D3">
        <w:rPr>
          <w:rFonts w:ascii="Calibri" w:hAnsi="Calibri" w:cs="Calibri"/>
        </w:rPr>
        <w:t xml:space="preserve">Bet4 devised performance, Shown in Edinburgh, Paris, </w:t>
      </w:r>
      <w:proofErr w:type="spellStart"/>
      <w:r w:rsidRPr="00A942D3">
        <w:rPr>
          <w:rFonts w:ascii="Calibri" w:hAnsi="Calibri" w:cs="Calibri"/>
        </w:rPr>
        <w:t>Lingen</w:t>
      </w:r>
      <w:proofErr w:type="spellEnd"/>
      <w:r w:rsidRPr="00A942D3">
        <w:rPr>
          <w:rFonts w:ascii="Calibri" w:hAnsi="Calibri" w:cs="Calibri"/>
        </w:rPr>
        <w:t xml:space="preserve"> (Germany) and Burton (England).</w:t>
      </w:r>
    </w:p>
    <w:p w14:paraId="1B8D808D" w14:textId="3D2AFAC9" w:rsidR="007722E8" w:rsidRPr="00A942D3" w:rsidRDefault="007722E8" w:rsidP="002D6751">
      <w:pPr>
        <w:spacing w:line="276" w:lineRule="auto"/>
        <w:ind w:left="567" w:hanging="567"/>
        <w:rPr>
          <w:rFonts w:ascii="Calibri" w:hAnsi="Calibri" w:cs="Calibri"/>
        </w:rPr>
      </w:pPr>
      <w:r w:rsidRPr="00A942D3">
        <w:rPr>
          <w:rFonts w:ascii="Calibri" w:hAnsi="Calibri" w:cs="Calibri"/>
          <w:b/>
          <w:bCs/>
        </w:rPr>
        <w:t>Prelude, Fugue and Algorithms</w:t>
      </w:r>
      <w:r w:rsidRPr="00A942D3">
        <w:rPr>
          <w:rFonts w:ascii="Calibri" w:hAnsi="Calibri" w:cs="Calibri"/>
        </w:rPr>
        <w:t xml:space="preserve"> (1996)</w:t>
      </w:r>
      <w:r>
        <w:rPr>
          <w:rFonts w:ascii="Calibri" w:hAnsi="Calibri" w:cs="Calibri"/>
        </w:rPr>
        <w:t xml:space="preserve"> </w:t>
      </w:r>
      <w:r w:rsidRPr="00A942D3">
        <w:rPr>
          <w:rFonts w:ascii="Calibri" w:hAnsi="Calibri" w:cs="Calibri"/>
        </w:rPr>
        <w:t>Commissioned by The London Guitar Trio and first performed at the BMIC, London, 1996.</w:t>
      </w:r>
    </w:p>
    <w:p w14:paraId="1E8967CF" w14:textId="77777777" w:rsidR="007722E8" w:rsidRPr="00B9223D" w:rsidRDefault="007722E8" w:rsidP="002D6751">
      <w:pPr>
        <w:spacing w:line="276" w:lineRule="auto"/>
        <w:ind w:left="567" w:hanging="567"/>
        <w:rPr>
          <w:rFonts w:ascii="Calibri" w:hAnsi="Calibri" w:cs="Calibri"/>
          <w:b/>
          <w:bCs/>
        </w:rPr>
      </w:pPr>
      <w:r w:rsidRPr="00A942D3">
        <w:rPr>
          <w:rFonts w:ascii="Calibri" w:hAnsi="Calibri" w:cs="Calibri"/>
          <w:b/>
          <w:bCs/>
        </w:rPr>
        <w:t>Antigone.</w:t>
      </w:r>
      <w:r>
        <w:rPr>
          <w:rFonts w:ascii="Calibri" w:hAnsi="Calibri" w:cs="Calibri"/>
          <w:b/>
          <w:bCs/>
        </w:rPr>
        <w:t xml:space="preserve"> </w:t>
      </w:r>
      <w:r w:rsidRPr="00A942D3">
        <w:rPr>
          <w:rFonts w:ascii="Calibri" w:hAnsi="Calibri" w:cs="Calibri"/>
        </w:rPr>
        <w:t>An Opera in two acts. Part of Doctoral submission at Nottingham University (1996)</w:t>
      </w:r>
    </w:p>
    <w:p w14:paraId="186027B9" w14:textId="77777777" w:rsidR="007722E8" w:rsidRPr="00A942D3" w:rsidRDefault="007722E8" w:rsidP="002D6751">
      <w:pPr>
        <w:spacing w:line="276" w:lineRule="auto"/>
        <w:ind w:left="567" w:hanging="567"/>
        <w:rPr>
          <w:rFonts w:ascii="Calibri" w:hAnsi="Calibri" w:cs="Calibri"/>
        </w:rPr>
      </w:pPr>
    </w:p>
    <w:p w14:paraId="0BD80633" w14:textId="40D4AF9C" w:rsidR="007722E8" w:rsidRDefault="00980483" w:rsidP="002D6751">
      <w:pPr>
        <w:spacing w:line="276" w:lineRule="auto"/>
        <w:ind w:left="567" w:hanging="567"/>
        <w:rPr>
          <w:rFonts w:asciiTheme="majorHAnsi" w:hAnsiTheme="majorHAnsi" w:cstheme="majorHAnsi"/>
          <w:b/>
          <w:bCs/>
        </w:rPr>
      </w:pPr>
      <w:r>
        <w:rPr>
          <w:rFonts w:asciiTheme="majorHAnsi" w:hAnsiTheme="majorHAnsi" w:cstheme="majorHAnsi"/>
          <w:b/>
          <w:bCs/>
        </w:rPr>
        <w:t>Contact Details</w:t>
      </w:r>
    </w:p>
    <w:p w14:paraId="3A61CC8A" w14:textId="107165ED" w:rsidR="00980483" w:rsidRPr="00980483" w:rsidRDefault="00980483" w:rsidP="005E0847">
      <w:pPr>
        <w:rPr>
          <w:rFonts w:asciiTheme="majorHAnsi" w:hAnsiTheme="majorHAnsi" w:cstheme="majorHAnsi"/>
        </w:rPr>
      </w:pPr>
      <w:proofErr w:type="spellStart"/>
      <w:r w:rsidRPr="00980483">
        <w:rPr>
          <w:rFonts w:asciiTheme="majorHAnsi" w:hAnsiTheme="majorHAnsi" w:cstheme="majorHAnsi"/>
        </w:rPr>
        <w:t>Glenmay</w:t>
      </w:r>
      <w:proofErr w:type="spellEnd"/>
    </w:p>
    <w:p w14:paraId="695FDD68" w14:textId="69EF612C" w:rsidR="00980483" w:rsidRPr="00980483" w:rsidRDefault="00980483" w:rsidP="005E0847">
      <w:pPr>
        <w:rPr>
          <w:rFonts w:asciiTheme="majorHAnsi" w:hAnsiTheme="majorHAnsi" w:cstheme="majorHAnsi"/>
        </w:rPr>
      </w:pPr>
      <w:proofErr w:type="spellStart"/>
      <w:r w:rsidRPr="00980483">
        <w:rPr>
          <w:rFonts w:asciiTheme="majorHAnsi" w:hAnsiTheme="majorHAnsi" w:cstheme="majorHAnsi"/>
        </w:rPr>
        <w:t>Newlay</w:t>
      </w:r>
      <w:proofErr w:type="spellEnd"/>
      <w:r w:rsidRPr="00980483">
        <w:rPr>
          <w:rFonts w:asciiTheme="majorHAnsi" w:hAnsiTheme="majorHAnsi" w:cstheme="majorHAnsi"/>
        </w:rPr>
        <w:t xml:space="preserve"> Wood Avenue</w:t>
      </w:r>
    </w:p>
    <w:p w14:paraId="1F6FC095" w14:textId="3AAA718B" w:rsidR="00980483" w:rsidRPr="00980483" w:rsidRDefault="00980483" w:rsidP="005E0847">
      <w:pPr>
        <w:rPr>
          <w:rFonts w:asciiTheme="majorHAnsi" w:hAnsiTheme="majorHAnsi" w:cstheme="majorHAnsi"/>
        </w:rPr>
      </w:pPr>
      <w:r w:rsidRPr="00980483">
        <w:rPr>
          <w:rFonts w:asciiTheme="majorHAnsi" w:hAnsiTheme="majorHAnsi" w:cstheme="majorHAnsi"/>
        </w:rPr>
        <w:t>Horsforth</w:t>
      </w:r>
    </w:p>
    <w:p w14:paraId="37D2C454" w14:textId="4B715D82" w:rsidR="00980483" w:rsidRPr="00980483" w:rsidRDefault="00980483" w:rsidP="005E0847">
      <w:pPr>
        <w:rPr>
          <w:rFonts w:asciiTheme="majorHAnsi" w:hAnsiTheme="majorHAnsi" w:cstheme="majorHAnsi"/>
        </w:rPr>
      </w:pPr>
      <w:r w:rsidRPr="00980483">
        <w:rPr>
          <w:rFonts w:asciiTheme="majorHAnsi" w:hAnsiTheme="majorHAnsi" w:cstheme="majorHAnsi"/>
        </w:rPr>
        <w:t>Leeds</w:t>
      </w:r>
    </w:p>
    <w:p w14:paraId="571D1D8A" w14:textId="5CDD1295" w:rsidR="00980483" w:rsidRPr="00980483" w:rsidRDefault="00980483" w:rsidP="005E0847">
      <w:pPr>
        <w:rPr>
          <w:rFonts w:asciiTheme="majorHAnsi" w:hAnsiTheme="majorHAnsi" w:cstheme="majorHAnsi"/>
        </w:rPr>
      </w:pPr>
      <w:r w:rsidRPr="00980483">
        <w:rPr>
          <w:rFonts w:asciiTheme="majorHAnsi" w:hAnsiTheme="majorHAnsi" w:cstheme="majorHAnsi"/>
        </w:rPr>
        <w:t>LS18 4LN</w:t>
      </w:r>
    </w:p>
    <w:p w14:paraId="281ED3C5" w14:textId="41AEE6C9" w:rsidR="00980483" w:rsidRPr="00980483" w:rsidRDefault="00980483" w:rsidP="005E0847">
      <w:pPr>
        <w:rPr>
          <w:rFonts w:asciiTheme="majorHAnsi" w:hAnsiTheme="majorHAnsi" w:cstheme="majorHAnsi"/>
        </w:rPr>
      </w:pPr>
    </w:p>
    <w:p w14:paraId="6D98AA12" w14:textId="354CE311" w:rsidR="00980483" w:rsidRPr="00980483" w:rsidRDefault="00980483" w:rsidP="005E0847">
      <w:pPr>
        <w:rPr>
          <w:rFonts w:asciiTheme="majorHAnsi" w:hAnsiTheme="majorHAnsi" w:cstheme="majorHAnsi"/>
        </w:rPr>
      </w:pPr>
      <w:r w:rsidRPr="00980483">
        <w:rPr>
          <w:rFonts w:asciiTheme="majorHAnsi" w:hAnsiTheme="majorHAnsi" w:cstheme="majorHAnsi"/>
        </w:rPr>
        <w:t>Mob:</w:t>
      </w:r>
      <w:r w:rsidRPr="00980483">
        <w:rPr>
          <w:rFonts w:asciiTheme="majorHAnsi" w:hAnsiTheme="majorHAnsi" w:cstheme="majorHAnsi"/>
        </w:rPr>
        <w:tab/>
        <w:t>07809 436086</w:t>
      </w:r>
    </w:p>
    <w:p w14:paraId="5D57C6CE" w14:textId="5A39EBB4" w:rsidR="00980483" w:rsidRPr="00980483" w:rsidRDefault="00980483" w:rsidP="005E0847">
      <w:pPr>
        <w:rPr>
          <w:rFonts w:asciiTheme="majorHAnsi" w:hAnsiTheme="majorHAnsi" w:cstheme="majorHAnsi"/>
        </w:rPr>
      </w:pPr>
      <w:r w:rsidRPr="00980483">
        <w:rPr>
          <w:rFonts w:asciiTheme="majorHAnsi" w:hAnsiTheme="majorHAnsi" w:cstheme="majorHAnsi"/>
        </w:rPr>
        <w:t xml:space="preserve">Email: </w:t>
      </w:r>
      <w:r w:rsidRPr="00980483">
        <w:rPr>
          <w:rFonts w:asciiTheme="majorHAnsi" w:hAnsiTheme="majorHAnsi" w:cstheme="majorHAnsi"/>
        </w:rPr>
        <w:tab/>
      </w:r>
      <w:hyperlink r:id="rId8" w:history="1">
        <w:r w:rsidRPr="00980483">
          <w:rPr>
            <w:rStyle w:val="Hyperlink"/>
            <w:rFonts w:asciiTheme="majorHAnsi" w:hAnsiTheme="majorHAnsi" w:cstheme="majorHAnsi"/>
          </w:rPr>
          <w:t>robert@wilsmore.net</w:t>
        </w:r>
      </w:hyperlink>
    </w:p>
    <w:p w14:paraId="15B508AD" w14:textId="7B143CCB" w:rsidR="00980483" w:rsidRPr="00980483" w:rsidRDefault="00980483" w:rsidP="005E0847">
      <w:pPr>
        <w:rPr>
          <w:rFonts w:asciiTheme="majorHAnsi" w:hAnsiTheme="majorHAnsi" w:cstheme="majorHAnsi"/>
        </w:rPr>
      </w:pPr>
    </w:p>
    <w:p w14:paraId="526D20DF" w14:textId="442639B0" w:rsidR="00980483" w:rsidRPr="00980483" w:rsidRDefault="00980483" w:rsidP="005E0847">
      <w:pPr>
        <w:rPr>
          <w:rFonts w:asciiTheme="majorHAnsi" w:hAnsiTheme="majorHAnsi" w:cstheme="majorHAnsi"/>
        </w:rPr>
      </w:pPr>
      <w:r w:rsidRPr="00980483">
        <w:rPr>
          <w:rFonts w:asciiTheme="majorHAnsi" w:hAnsiTheme="majorHAnsi" w:cstheme="majorHAnsi"/>
        </w:rPr>
        <w:t>Websites:</w:t>
      </w:r>
    </w:p>
    <w:p w14:paraId="224864DC" w14:textId="22460362" w:rsidR="00980483" w:rsidRPr="00980483" w:rsidRDefault="00980483" w:rsidP="005E0847">
      <w:pPr>
        <w:rPr>
          <w:rFonts w:asciiTheme="majorHAnsi" w:hAnsiTheme="majorHAnsi" w:cstheme="majorHAnsi"/>
        </w:rPr>
      </w:pPr>
      <w:hyperlink r:id="rId9" w:history="1">
        <w:r w:rsidRPr="00980483">
          <w:rPr>
            <w:rStyle w:val="Hyperlink"/>
            <w:rFonts w:asciiTheme="majorHAnsi" w:hAnsiTheme="majorHAnsi" w:cstheme="majorHAnsi"/>
          </w:rPr>
          <w:t>www.wilsmore.net</w:t>
        </w:r>
      </w:hyperlink>
    </w:p>
    <w:p w14:paraId="3CB5702B" w14:textId="3885DE72" w:rsidR="00980483" w:rsidRPr="00980483" w:rsidRDefault="00980483" w:rsidP="005E0847">
      <w:pPr>
        <w:rPr>
          <w:rFonts w:asciiTheme="majorHAnsi" w:hAnsiTheme="majorHAnsi" w:cstheme="majorHAnsi"/>
        </w:rPr>
      </w:pPr>
      <w:hyperlink r:id="rId10" w:history="1">
        <w:r w:rsidRPr="00980483">
          <w:rPr>
            <w:rStyle w:val="Hyperlink"/>
            <w:rFonts w:asciiTheme="majorHAnsi" w:hAnsiTheme="majorHAnsi" w:cstheme="majorHAnsi"/>
          </w:rPr>
          <w:t>www.toast-theory.net</w:t>
        </w:r>
      </w:hyperlink>
    </w:p>
    <w:p w14:paraId="02B38F1D" w14:textId="2FF2EB34" w:rsidR="00980483" w:rsidRPr="00980483" w:rsidRDefault="00980483" w:rsidP="005E0847">
      <w:pPr>
        <w:rPr>
          <w:rFonts w:asciiTheme="majorHAnsi" w:hAnsiTheme="majorHAnsi" w:cstheme="majorHAnsi"/>
        </w:rPr>
      </w:pPr>
      <w:hyperlink r:id="rId11" w:history="1">
        <w:r w:rsidRPr="00980483">
          <w:rPr>
            <w:rStyle w:val="Hyperlink"/>
            <w:rFonts w:asciiTheme="majorHAnsi" w:hAnsiTheme="majorHAnsi" w:cstheme="majorHAnsi"/>
          </w:rPr>
          <w:t>www.g-s-dre</w:t>
        </w:r>
        <w:r w:rsidRPr="00980483">
          <w:rPr>
            <w:rStyle w:val="Hyperlink"/>
            <w:rFonts w:asciiTheme="majorHAnsi" w:hAnsiTheme="majorHAnsi" w:cstheme="majorHAnsi"/>
          </w:rPr>
          <w:t>a</w:t>
        </w:r>
        <w:r w:rsidRPr="00980483">
          <w:rPr>
            <w:rStyle w:val="Hyperlink"/>
            <w:rFonts w:asciiTheme="majorHAnsi" w:hAnsiTheme="majorHAnsi" w:cstheme="majorHAnsi"/>
          </w:rPr>
          <w:t>m.com</w:t>
        </w:r>
      </w:hyperlink>
    </w:p>
    <w:p w14:paraId="5DE517C7" w14:textId="2FF2EB34" w:rsidR="00980483" w:rsidRDefault="00980483" w:rsidP="005E0847"/>
    <w:p w14:paraId="62D14257" w14:textId="77777777" w:rsidR="00980483" w:rsidRPr="00980483" w:rsidRDefault="00980483" w:rsidP="005E0847"/>
    <w:p w14:paraId="24E413EC" w14:textId="77777777" w:rsidR="00980483" w:rsidRPr="00980483" w:rsidRDefault="00980483" w:rsidP="002D6751">
      <w:pPr>
        <w:spacing w:line="276" w:lineRule="auto"/>
      </w:pPr>
    </w:p>
    <w:sectPr w:rsidR="00980483" w:rsidRPr="00980483">
      <w:footnotePr>
        <w:pos w:val="sectEnd"/>
      </w:footnotePr>
      <w:endnotePr>
        <w:numFmt w:val="decimal"/>
        <w:numStart w:val="0"/>
      </w:endnotePr>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ans Serif">
    <w:altName w:val="Arial"/>
    <w:panose1 w:val="020B0604020202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C3A1E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65A98"/>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EE5660"/>
    <w:multiLevelType w:val="hybridMultilevel"/>
    <w:tmpl w:val="E83C0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600DC6"/>
    <w:multiLevelType w:val="hybridMultilevel"/>
    <w:tmpl w:val="3B64E0F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25CDA"/>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E73A9"/>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305725"/>
    <w:multiLevelType w:val="hybridMultilevel"/>
    <w:tmpl w:val="C3923642"/>
    <w:lvl w:ilvl="0" w:tplc="40BCFED0">
      <w:start w:val="1"/>
      <w:numFmt w:val="bullet"/>
      <w:lvlText w:val=""/>
      <w:lvlJc w:val="left"/>
      <w:pPr>
        <w:tabs>
          <w:tab w:val="num" w:pos="720"/>
        </w:tabs>
        <w:ind w:left="720" w:hanging="360"/>
      </w:pPr>
      <w:rPr>
        <w:rFonts w:ascii="Symbol" w:hAnsi="Symbol" w:hint="default"/>
      </w:rPr>
    </w:lvl>
    <w:lvl w:ilvl="1" w:tplc="F5AC6BA0" w:tentative="1">
      <w:start w:val="1"/>
      <w:numFmt w:val="bullet"/>
      <w:lvlText w:val="o"/>
      <w:lvlJc w:val="left"/>
      <w:pPr>
        <w:tabs>
          <w:tab w:val="num" w:pos="1440"/>
        </w:tabs>
        <w:ind w:left="1440" w:hanging="360"/>
      </w:pPr>
      <w:rPr>
        <w:rFonts w:ascii="Courier New" w:hAnsi="Courier New" w:hint="default"/>
      </w:rPr>
    </w:lvl>
    <w:lvl w:ilvl="2" w:tplc="3B4C53B6" w:tentative="1">
      <w:start w:val="1"/>
      <w:numFmt w:val="bullet"/>
      <w:lvlText w:val=""/>
      <w:lvlJc w:val="left"/>
      <w:pPr>
        <w:tabs>
          <w:tab w:val="num" w:pos="2160"/>
        </w:tabs>
        <w:ind w:left="2160" w:hanging="360"/>
      </w:pPr>
      <w:rPr>
        <w:rFonts w:ascii="Wingdings" w:hAnsi="Wingdings" w:hint="default"/>
      </w:rPr>
    </w:lvl>
    <w:lvl w:ilvl="3" w:tplc="F68859E6" w:tentative="1">
      <w:start w:val="1"/>
      <w:numFmt w:val="bullet"/>
      <w:lvlText w:val=""/>
      <w:lvlJc w:val="left"/>
      <w:pPr>
        <w:tabs>
          <w:tab w:val="num" w:pos="2880"/>
        </w:tabs>
        <w:ind w:left="2880" w:hanging="360"/>
      </w:pPr>
      <w:rPr>
        <w:rFonts w:ascii="Symbol" w:hAnsi="Symbol" w:hint="default"/>
      </w:rPr>
    </w:lvl>
    <w:lvl w:ilvl="4" w:tplc="2FF4FAA6" w:tentative="1">
      <w:start w:val="1"/>
      <w:numFmt w:val="bullet"/>
      <w:lvlText w:val="o"/>
      <w:lvlJc w:val="left"/>
      <w:pPr>
        <w:tabs>
          <w:tab w:val="num" w:pos="3600"/>
        </w:tabs>
        <w:ind w:left="3600" w:hanging="360"/>
      </w:pPr>
      <w:rPr>
        <w:rFonts w:ascii="Courier New" w:hAnsi="Courier New" w:hint="default"/>
      </w:rPr>
    </w:lvl>
    <w:lvl w:ilvl="5" w:tplc="5F7201BE" w:tentative="1">
      <w:start w:val="1"/>
      <w:numFmt w:val="bullet"/>
      <w:lvlText w:val=""/>
      <w:lvlJc w:val="left"/>
      <w:pPr>
        <w:tabs>
          <w:tab w:val="num" w:pos="4320"/>
        </w:tabs>
        <w:ind w:left="4320" w:hanging="360"/>
      </w:pPr>
      <w:rPr>
        <w:rFonts w:ascii="Wingdings" w:hAnsi="Wingdings" w:hint="default"/>
      </w:rPr>
    </w:lvl>
    <w:lvl w:ilvl="6" w:tplc="1D0462A6" w:tentative="1">
      <w:start w:val="1"/>
      <w:numFmt w:val="bullet"/>
      <w:lvlText w:val=""/>
      <w:lvlJc w:val="left"/>
      <w:pPr>
        <w:tabs>
          <w:tab w:val="num" w:pos="5040"/>
        </w:tabs>
        <w:ind w:left="5040" w:hanging="360"/>
      </w:pPr>
      <w:rPr>
        <w:rFonts w:ascii="Symbol" w:hAnsi="Symbol" w:hint="default"/>
      </w:rPr>
    </w:lvl>
    <w:lvl w:ilvl="7" w:tplc="E2F209C4" w:tentative="1">
      <w:start w:val="1"/>
      <w:numFmt w:val="bullet"/>
      <w:lvlText w:val="o"/>
      <w:lvlJc w:val="left"/>
      <w:pPr>
        <w:tabs>
          <w:tab w:val="num" w:pos="5760"/>
        </w:tabs>
        <w:ind w:left="5760" w:hanging="360"/>
      </w:pPr>
      <w:rPr>
        <w:rFonts w:ascii="Courier New" w:hAnsi="Courier New" w:hint="default"/>
      </w:rPr>
    </w:lvl>
    <w:lvl w:ilvl="8" w:tplc="FBE2B3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681BB7"/>
    <w:multiLevelType w:val="hybridMultilevel"/>
    <w:tmpl w:val="F314EA28"/>
    <w:lvl w:ilvl="0" w:tplc="99BC261C">
      <w:start w:val="1"/>
      <w:numFmt w:val="bullet"/>
      <w:lvlText w:val=""/>
      <w:lvlJc w:val="left"/>
      <w:pPr>
        <w:tabs>
          <w:tab w:val="num" w:pos="567"/>
        </w:tabs>
        <w:ind w:left="567" w:hanging="567"/>
      </w:pPr>
      <w:rPr>
        <w:rFonts w:ascii="Symbol" w:hAnsi="Symbol" w:hint="default"/>
      </w:rPr>
    </w:lvl>
    <w:lvl w:ilvl="1" w:tplc="6494EF1C" w:tentative="1">
      <w:start w:val="1"/>
      <w:numFmt w:val="bullet"/>
      <w:lvlText w:val="o"/>
      <w:lvlJc w:val="left"/>
      <w:pPr>
        <w:tabs>
          <w:tab w:val="num" w:pos="1440"/>
        </w:tabs>
        <w:ind w:left="1440" w:hanging="360"/>
      </w:pPr>
      <w:rPr>
        <w:rFonts w:ascii="Courier New" w:hAnsi="Courier New" w:hint="default"/>
      </w:rPr>
    </w:lvl>
    <w:lvl w:ilvl="2" w:tplc="A65A65C4" w:tentative="1">
      <w:start w:val="1"/>
      <w:numFmt w:val="bullet"/>
      <w:lvlText w:val=""/>
      <w:lvlJc w:val="left"/>
      <w:pPr>
        <w:tabs>
          <w:tab w:val="num" w:pos="2160"/>
        </w:tabs>
        <w:ind w:left="2160" w:hanging="360"/>
      </w:pPr>
      <w:rPr>
        <w:rFonts w:ascii="Wingdings" w:hAnsi="Wingdings" w:hint="default"/>
      </w:rPr>
    </w:lvl>
    <w:lvl w:ilvl="3" w:tplc="7454423E" w:tentative="1">
      <w:start w:val="1"/>
      <w:numFmt w:val="bullet"/>
      <w:lvlText w:val=""/>
      <w:lvlJc w:val="left"/>
      <w:pPr>
        <w:tabs>
          <w:tab w:val="num" w:pos="2880"/>
        </w:tabs>
        <w:ind w:left="2880" w:hanging="360"/>
      </w:pPr>
      <w:rPr>
        <w:rFonts w:ascii="Symbol" w:hAnsi="Symbol" w:hint="default"/>
      </w:rPr>
    </w:lvl>
    <w:lvl w:ilvl="4" w:tplc="B9020558" w:tentative="1">
      <w:start w:val="1"/>
      <w:numFmt w:val="bullet"/>
      <w:lvlText w:val="o"/>
      <w:lvlJc w:val="left"/>
      <w:pPr>
        <w:tabs>
          <w:tab w:val="num" w:pos="3600"/>
        </w:tabs>
        <w:ind w:left="3600" w:hanging="360"/>
      </w:pPr>
      <w:rPr>
        <w:rFonts w:ascii="Courier New" w:hAnsi="Courier New" w:hint="default"/>
      </w:rPr>
    </w:lvl>
    <w:lvl w:ilvl="5" w:tplc="57667EA8" w:tentative="1">
      <w:start w:val="1"/>
      <w:numFmt w:val="bullet"/>
      <w:lvlText w:val=""/>
      <w:lvlJc w:val="left"/>
      <w:pPr>
        <w:tabs>
          <w:tab w:val="num" w:pos="4320"/>
        </w:tabs>
        <w:ind w:left="4320" w:hanging="360"/>
      </w:pPr>
      <w:rPr>
        <w:rFonts w:ascii="Wingdings" w:hAnsi="Wingdings" w:hint="default"/>
      </w:rPr>
    </w:lvl>
    <w:lvl w:ilvl="6" w:tplc="53F8D69E" w:tentative="1">
      <w:start w:val="1"/>
      <w:numFmt w:val="bullet"/>
      <w:lvlText w:val=""/>
      <w:lvlJc w:val="left"/>
      <w:pPr>
        <w:tabs>
          <w:tab w:val="num" w:pos="5040"/>
        </w:tabs>
        <w:ind w:left="5040" w:hanging="360"/>
      </w:pPr>
      <w:rPr>
        <w:rFonts w:ascii="Symbol" w:hAnsi="Symbol" w:hint="default"/>
      </w:rPr>
    </w:lvl>
    <w:lvl w:ilvl="7" w:tplc="E9E6E3B4" w:tentative="1">
      <w:start w:val="1"/>
      <w:numFmt w:val="bullet"/>
      <w:lvlText w:val="o"/>
      <w:lvlJc w:val="left"/>
      <w:pPr>
        <w:tabs>
          <w:tab w:val="num" w:pos="5760"/>
        </w:tabs>
        <w:ind w:left="5760" w:hanging="360"/>
      </w:pPr>
      <w:rPr>
        <w:rFonts w:ascii="Courier New" w:hAnsi="Courier New" w:hint="default"/>
      </w:rPr>
    </w:lvl>
    <w:lvl w:ilvl="8" w:tplc="F72A86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51D93"/>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134603"/>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E818EB"/>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0E17FB"/>
    <w:multiLevelType w:val="singleLevel"/>
    <w:tmpl w:val="59940DA6"/>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41BD2C9D"/>
    <w:multiLevelType w:val="hybridMultilevel"/>
    <w:tmpl w:val="74567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C62F33"/>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DD0782"/>
    <w:multiLevelType w:val="singleLevel"/>
    <w:tmpl w:val="59940DA6"/>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4A2D7088"/>
    <w:multiLevelType w:val="singleLevel"/>
    <w:tmpl w:val="31F63A2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0A6BCF"/>
    <w:multiLevelType w:val="hybridMultilevel"/>
    <w:tmpl w:val="412A7A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3E270D"/>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6D6BAB"/>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5B7178"/>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BE387A"/>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300B29"/>
    <w:multiLevelType w:val="singleLevel"/>
    <w:tmpl w:val="59940DA6"/>
    <w:lvl w:ilvl="0">
      <w:start w:val="1"/>
      <w:numFmt w:val="bullet"/>
      <w:lvlText w:val=""/>
      <w:lvlJc w:val="left"/>
      <w:pPr>
        <w:tabs>
          <w:tab w:val="num" w:pos="360"/>
        </w:tabs>
        <w:ind w:left="360" w:hanging="360"/>
      </w:pPr>
      <w:rPr>
        <w:rFonts w:ascii="Symbol" w:hAnsi="Symbol" w:hint="default"/>
        <w:sz w:val="24"/>
      </w:rPr>
    </w:lvl>
  </w:abstractNum>
  <w:abstractNum w:abstractNumId="22" w15:restartNumberingAfterBreak="0">
    <w:nsid w:val="58BA1F27"/>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AD36F5"/>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4224B4"/>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B11706"/>
    <w:multiLevelType w:val="hybridMultilevel"/>
    <w:tmpl w:val="D6B2EBCA"/>
    <w:lvl w:ilvl="0" w:tplc="6D025D30">
      <w:start w:val="1"/>
      <w:numFmt w:val="bullet"/>
      <w:lvlText w:val=""/>
      <w:lvlJc w:val="left"/>
      <w:pPr>
        <w:tabs>
          <w:tab w:val="num" w:pos="567"/>
        </w:tabs>
        <w:ind w:left="567" w:hanging="567"/>
      </w:pPr>
      <w:rPr>
        <w:rFonts w:ascii="Symbol" w:hAnsi="Symbol" w:hint="default"/>
        <w:sz w:val="20"/>
      </w:rPr>
    </w:lvl>
    <w:lvl w:ilvl="1" w:tplc="6726AF8A" w:tentative="1">
      <w:start w:val="1"/>
      <w:numFmt w:val="bullet"/>
      <w:lvlText w:val="o"/>
      <w:lvlJc w:val="left"/>
      <w:pPr>
        <w:tabs>
          <w:tab w:val="num" w:pos="1440"/>
        </w:tabs>
        <w:ind w:left="1440" w:hanging="360"/>
      </w:pPr>
      <w:rPr>
        <w:rFonts w:ascii="Courier New" w:hAnsi="Courier New" w:hint="default"/>
      </w:rPr>
    </w:lvl>
    <w:lvl w:ilvl="2" w:tplc="BFDCE59A" w:tentative="1">
      <w:start w:val="1"/>
      <w:numFmt w:val="bullet"/>
      <w:lvlText w:val=""/>
      <w:lvlJc w:val="left"/>
      <w:pPr>
        <w:tabs>
          <w:tab w:val="num" w:pos="2160"/>
        </w:tabs>
        <w:ind w:left="2160" w:hanging="360"/>
      </w:pPr>
      <w:rPr>
        <w:rFonts w:ascii="Wingdings" w:hAnsi="Wingdings" w:hint="default"/>
      </w:rPr>
    </w:lvl>
    <w:lvl w:ilvl="3" w:tplc="FFF64FB6" w:tentative="1">
      <w:start w:val="1"/>
      <w:numFmt w:val="bullet"/>
      <w:lvlText w:val=""/>
      <w:lvlJc w:val="left"/>
      <w:pPr>
        <w:tabs>
          <w:tab w:val="num" w:pos="2880"/>
        </w:tabs>
        <w:ind w:left="2880" w:hanging="360"/>
      </w:pPr>
      <w:rPr>
        <w:rFonts w:ascii="Symbol" w:hAnsi="Symbol" w:hint="default"/>
      </w:rPr>
    </w:lvl>
    <w:lvl w:ilvl="4" w:tplc="50600680" w:tentative="1">
      <w:start w:val="1"/>
      <w:numFmt w:val="bullet"/>
      <w:lvlText w:val="o"/>
      <w:lvlJc w:val="left"/>
      <w:pPr>
        <w:tabs>
          <w:tab w:val="num" w:pos="3600"/>
        </w:tabs>
        <w:ind w:left="3600" w:hanging="360"/>
      </w:pPr>
      <w:rPr>
        <w:rFonts w:ascii="Courier New" w:hAnsi="Courier New" w:hint="default"/>
      </w:rPr>
    </w:lvl>
    <w:lvl w:ilvl="5" w:tplc="C34CE3F8" w:tentative="1">
      <w:start w:val="1"/>
      <w:numFmt w:val="bullet"/>
      <w:lvlText w:val=""/>
      <w:lvlJc w:val="left"/>
      <w:pPr>
        <w:tabs>
          <w:tab w:val="num" w:pos="4320"/>
        </w:tabs>
        <w:ind w:left="4320" w:hanging="360"/>
      </w:pPr>
      <w:rPr>
        <w:rFonts w:ascii="Wingdings" w:hAnsi="Wingdings" w:hint="default"/>
      </w:rPr>
    </w:lvl>
    <w:lvl w:ilvl="6" w:tplc="1B92F3FE" w:tentative="1">
      <w:start w:val="1"/>
      <w:numFmt w:val="bullet"/>
      <w:lvlText w:val=""/>
      <w:lvlJc w:val="left"/>
      <w:pPr>
        <w:tabs>
          <w:tab w:val="num" w:pos="5040"/>
        </w:tabs>
        <w:ind w:left="5040" w:hanging="360"/>
      </w:pPr>
      <w:rPr>
        <w:rFonts w:ascii="Symbol" w:hAnsi="Symbol" w:hint="default"/>
      </w:rPr>
    </w:lvl>
    <w:lvl w:ilvl="7" w:tplc="14CA02C2" w:tentative="1">
      <w:start w:val="1"/>
      <w:numFmt w:val="bullet"/>
      <w:lvlText w:val="o"/>
      <w:lvlJc w:val="left"/>
      <w:pPr>
        <w:tabs>
          <w:tab w:val="num" w:pos="5760"/>
        </w:tabs>
        <w:ind w:left="5760" w:hanging="360"/>
      </w:pPr>
      <w:rPr>
        <w:rFonts w:ascii="Courier New" w:hAnsi="Courier New" w:hint="default"/>
      </w:rPr>
    </w:lvl>
    <w:lvl w:ilvl="8" w:tplc="2C9815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D201F5"/>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360F8C"/>
    <w:multiLevelType w:val="singleLevel"/>
    <w:tmpl w:val="DD361EC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8F2EA3"/>
    <w:multiLevelType w:val="hybridMultilevel"/>
    <w:tmpl w:val="DB700858"/>
    <w:lvl w:ilvl="0" w:tplc="071C130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816A13"/>
    <w:multiLevelType w:val="hybridMultilevel"/>
    <w:tmpl w:val="5EDCA486"/>
    <w:lvl w:ilvl="0" w:tplc="4C6C48C0">
      <w:start w:val="1"/>
      <w:numFmt w:val="bullet"/>
      <w:lvlText w:val=""/>
      <w:lvlJc w:val="left"/>
      <w:pPr>
        <w:tabs>
          <w:tab w:val="num" w:pos="720"/>
        </w:tabs>
        <w:ind w:left="720" w:hanging="360"/>
      </w:pPr>
      <w:rPr>
        <w:rFonts w:ascii="Symbol" w:hAnsi="Symbol" w:hint="default"/>
      </w:rPr>
    </w:lvl>
    <w:lvl w:ilvl="1" w:tplc="5614B928" w:tentative="1">
      <w:start w:val="1"/>
      <w:numFmt w:val="bullet"/>
      <w:lvlText w:val="o"/>
      <w:lvlJc w:val="left"/>
      <w:pPr>
        <w:tabs>
          <w:tab w:val="num" w:pos="1440"/>
        </w:tabs>
        <w:ind w:left="1440" w:hanging="360"/>
      </w:pPr>
      <w:rPr>
        <w:rFonts w:ascii="Courier New" w:hAnsi="Courier New" w:hint="default"/>
      </w:rPr>
    </w:lvl>
    <w:lvl w:ilvl="2" w:tplc="B5E2282A" w:tentative="1">
      <w:start w:val="1"/>
      <w:numFmt w:val="bullet"/>
      <w:lvlText w:val=""/>
      <w:lvlJc w:val="left"/>
      <w:pPr>
        <w:tabs>
          <w:tab w:val="num" w:pos="2160"/>
        </w:tabs>
        <w:ind w:left="2160" w:hanging="360"/>
      </w:pPr>
      <w:rPr>
        <w:rFonts w:ascii="Wingdings" w:hAnsi="Wingdings" w:hint="default"/>
      </w:rPr>
    </w:lvl>
    <w:lvl w:ilvl="3" w:tplc="156E6604" w:tentative="1">
      <w:start w:val="1"/>
      <w:numFmt w:val="bullet"/>
      <w:lvlText w:val=""/>
      <w:lvlJc w:val="left"/>
      <w:pPr>
        <w:tabs>
          <w:tab w:val="num" w:pos="2880"/>
        </w:tabs>
        <w:ind w:left="2880" w:hanging="360"/>
      </w:pPr>
      <w:rPr>
        <w:rFonts w:ascii="Symbol" w:hAnsi="Symbol" w:hint="default"/>
      </w:rPr>
    </w:lvl>
    <w:lvl w:ilvl="4" w:tplc="FC2259D2" w:tentative="1">
      <w:start w:val="1"/>
      <w:numFmt w:val="bullet"/>
      <w:lvlText w:val="o"/>
      <w:lvlJc w:val="left"/>
      <w:pPr>
        <w:tabs>
          <w:tab w:val="num" w:pos="3600"/>
        </w:tabs>
        <w:ind w:left="3600" w:hanging="360"/>
      </w:pPr>
      <w:rPr>
        <w:rFonts w:ascii="Courier New" w:hAnsi="Courier New" w:hint="default"/>
      </w:rPr>
    </w:lvl>
    <w:lvl w:ilvl="5" w:tplc="42D44478" w:tentative="1">
      <w:start w:val="1"/>
      <w:numFmt w:val="bullet"/>
      <w:lvlText w:val=""/>
      <w:lvlJc w:val="left"/>
      <w:pPr>
        <w:tabs>
          <w:tab w:val="num" w:pos="4320"/>
        </w:tabs>
        <w:ind w:left="4320" w:hanging="360"/>
      </w:pPr>
      <w:rPr>
        <w:rFonts w:ascii="Wingdings" w:hAnsi="Wingdings" w:hint="default"/>
      </w:rPr>
    </w:lvl>
    <w:lvl w:ilvl="6" w:tplc="3216EC24" w:tentative="1">
      <w:start w:val="1"/>
      <w:numFmt w:val="bullet"/>
      <w:lvlText w:val=""/>
      <w:lvlJc w:val="left"/>
      <w:pPr>
        <w:tabs>
          <w:tab w:val="num" w:pos="5040"/>
        </w:tabs>
        <w:ind w:left="5040" w:hanging="360"/>
      </w:pPr>
      <w:rPr>
        <w:rFonts w:ascii="Symbol" w:hAnsi="Symbol" w:hint="default"/>
      </w:rPr>
    </w:lvl>
    <w:lvl w:ilvl="7" w:tplc="C1CC3BE2" w:tentative="1">
      <w:start w:val="1"/>
      <w:numFmt w:val="bullet"/>
      <w:lvlText w:val="o"/>
      <w:lvlJc w:val="left"/>
      <w:pPr>
        <w:tabs>
          <w:tab w:val="num" w:pos="5760"/>
        </w:tabs>
        <w:ind w:left="5760" w:hanging="360"/>
      </w:pPr>
      <w:rPr>
        <w:rFonts w:ascii="Courier New" w:hAnsi="Courier New" w:hint="default"/>
      </w:rPr>
    </w:lvl>
    <w:lvl w:ilvl="8" w:tplc="BD24AD1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18"/>
  </w:num>
  <w:num w:numId="4">
    <w:abstractNumId w:val="17"/>
  </w:num>
  <w:num w:numId="5">
    <w:abstractNumId w:val="23"/>
  </w:num>
  <w:num w:numId="6">
    <w:abstractNumId w:val="4"/>
  </w:num>
  <w:num w:numId="7">
    <w:abstractNumId w:val="20"/>
  </w:num>
  <w:num w:numId="8">
    <w:abstractNumId w:val="22"/>
  </w:num>
  <w:num w:numId="9">
    <w:abstractNumId w:val="13"/>
  </w:num>
  <w:num w:numId="10">
    <w:abstractNumId w:val="26"/>
  </w:num>
  <w:num w:numId="11">
    <w:abstractNumId w:val="9"/>
  </w:num>
  <w:num w:numId="12">
    <w:abstractNumId w:val="10"/>
  </w:num>
  <w:num w:numId="13">
    <w:abstractNumId w:val="5"/>
  </w:num>
  <w:num w:numId="14">
    <w:abstractNumId w:val="27"/>
  </w:num>
  <w:num w:numId="15">
    <w:abstractNumId w:val="1"/>
  </w:num>
  <w:num w:numId="16">
    <w:abstractNumId w:val="8"/>
  </w:num>
  <w:num w:numId="17">
    <w:abstractNumId w:val="19"/>
  </w:num>
  <w:num w:numId="18">
    <w:abstractNumId w:val="21"/>
  </w:num>
  <w:num w:numId="19">
    <w:abstractNumId w:val="14"/>
  </w:num>
  <w:num w:numId="20">
    <w:abstractNumId w:val="11"/>
  </w:num>
  <w:num w:numId="21">
    <w:abstractNumId w:val="25"/>
  </w:num>
  <w:num w:numId="22">
    <w:abstractNumId w:val="7"/>
  </w:num>
  <w:num w:numId="23">
    <w:abstractNumId w:val="29"/>
  </w:num>
  <w:num w:numId="24">
    <w:abstractNumId w:val="6"/>
  </w:num>
  <w:num w:numId="25">
    <w:abstractNumId w:val="0"/>
  </w:num>
  <w:num w:numId="26">
    <w:abstractNumId w:val="3"/>
  </w:num>
  <w:num w:numId="27">
    <w:abstractNumId w:val="2"/>
  </w:num>
  <w:num w:numId="28">
    <w:abstractNumId w:val="28"/>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69"/>
    <w:rsid w:val="0000786C"/>
    <w:rsid w:val="000227AD"/>
    <w:rsid w:val="000745A7"/>
    <w:rsid w:val="00082DCA"/>
    <w:rsid w:val="00091D78"/>
    <w:rsid w:val="000C0A51"/>
    <w:rsid w:val="000C0CDA"/>
    <w:rsid w:val="000C3E36"/>
    <w:rsid w:val="000D3AE8"/>
    <w:rsid w:val="000D70AB"/>
    <w:rsid w:val="000E043C"/>
    <w:rsid w:val="001022FF"/>
    <w:rsid w:val="00106D51"/>
    <w:rsid w:val="001076CC"/>
    <w:rsid w:val="00146601"/>
    <w:rsid w:val="00151140"/>
    <w:rsid w:val="00152F0C"/>
    <w:rsid w:val="00166738"/>
    <w:rsid w:val="00170C30"/>
    <w:rsid w:val="001A7DB6"/>
    <w:rsid w:val="001C3BF2"/>
    <w:rsid w:val="001E597B"/>
    <w:rsid w:val="001F296B"/>
    <w:rsid w:val="00202364"/>
    <w:rsid w:val="00214E5A"/>
    <w:rsid w:val="00215C75"/>
    <w:rsid w:val="002341FD"/>
    <w:rsid w:val="002354C3"/>
    <w:rsid w:val="002419E7"/>
    <w:rsid w:val="0024278C"/>
    <w:rsid w:val="00252FB5"/>
    <w:rsid w:val="00287199"/>
    <w:rsid w:val="00290DF9"/>
    <w:rsid w:val="002A32B3"/>
    <w:rsid w:val="002A5176"/>
    <w:rsid w:val="002B6DE2"/>
    <w:rsid w:val="002D6751"/>
    <w:rsid w:val="002E63C6"/>
    <w:rsid w:val="002E6C01"/>
    <w:rsid w:val="002F116E"/>
    <w:rsid w:val="003021EE"/>
    <w:rsid w:val="003072F4"/>
    <w:rsid w:val="00316FB7"/>
    <w:rsid w:val="0033775C"/>
    <w:rsid w:val="00347054"/>
    <w:rsid w:val="00355B78"/>
    <w:rsid w:val="003675CB"/>
    <w:rsid w:val="00373FA3"/>
    <w:rsid w:val="003813EB"/>
    <w:rsid w:val="00390710"/>
    <w:rsid w:val="003932C8"/>
    <w:rsid w:val="003A26A3"/>
    <w:rsid w:val="003C70F9"/>
    <w:rsid w:val="003D099D"/>
    <w:rsid w:val="003E1365"/>
    <w:rsid w:val="003E248F"/>
    <w:rsid w:val="003E53CD"/>
    <w:rsid w:val="003F50A5"/>
    <w:rsid w:val="00401634"/>
    <w:rsid w:val="00412F2A"/>
    <w:rsid w:val="004167B3"/>
    <w:rsid w:val="00423C64"/>
    <w:rsid w:val="0043297F"/>
    <w:rsid w:val="0043519B"/>
    <w:rsid w:val="00447ED0"/>
    <w:rsid w:val="00451C00"/>
    <w:rsid w:val="004566B7"/>
    <w:rsid w:val="00475144"/>
    <w:rsid w:val="004930E5"/>
    <w:rsid w:val="004A168A"/>
    <w:rsid w:val="004A51CD"/>
    <w:rsid w:val="004C5E9D"/>
    <w:rsid w:val="004D33FE"/>
    <w:rsid w:val="004D7D53"/>
    <w:rsid w:val="004E302F"/>
    <w:rsid w:val="00505C7D"/>
    <w:rsid w:val="005240B6"/>
    <w:rsid w:val="00524721"/>
    <w:rsid w:val="00524731"/>
    <w:rsid w:val="005262A9"/>
    <w:rsid w:val="005452EE"/>
    <w:rsid w:val="00561BC0"/>
    <w:rsid w:val="005853D8"/>
    <w:rsid w:val="00587853"/>
    <w:rsid w:val="00595279"/>
    <w:rsid w:val="005B1174"/>
    <w:rsid w:val="005B2518"/>
    <w:rsid w:val="005E0847"/>
    <w:rsid w:val="005E5991"/>
    <w:rsid w:val="00600561"/>
    <w:rsid w:val="00604E2B"/>
    <w:rsid w:val="00640327"/>
    <w:rsid w:val="0064329C"/>
    <w:rsid w:val="00645AA9"/>
    <w:rsid w:val="006514DB"/>
    <w:rsid w:val="006635AD"/>
    <w:rsid w:val="00676EC5"/>
    <w:rsid w:val="006C4291"/>
    <w:rsid w:val="006E6F7E"/>
    <w:rsid w:val="00721A75"/>
    <w:rsid w:val="00722969"/>
    <w:rsid w:val="0072640F"/>
    <w:rsid w:val="00732164"/>
    <w:rsid w:val="0074334A"/>
    <w:rsid w:val="007600D4"/>
    <w:rsid w:val="007722E8"/>
    <w:rsid w:val="007B3BBD"/>
    <w:rsid w:val="007C00E3"/>
    <w:rsid w:val="007D1C20"/>
    <w:rsid w:val="007F1041"/>
    <w:rsid w:val="008059DD"/>
    <w:rsid w:val="0081192E"/>
    <w:rsid w:val="00812106"/>
    <w:rsid w:val="00824FD5"/>
    <w:rsid w:val="00827D5C"/>
    <w:rsid w:val="00856882"/>
    <w:rsid w:val="00866FB3"/>
    <w:rsid w:val="00876A6B"/>
    <w:rsid w:val="00876EFC"/>
    <w:rsid w:val="00886EB0"/>
    <w:rsid w:val="0089333E"/>
    <w:rsid w:val="008A4ED1"/>
    <w:rsid w:val="008C1C71"/>
    <w:rsid w:val="008F0D80"/>
    <w:rsid w:val="00907422"/>
    <w:rsid w:val="009121B8"/>
    <w:rsid w:val="00916E81"/>
    <w:rsid w:val="00920E7D"/>
    <w:rsid w:val="00924B69"/>
    <w:rsid w:val="0093442B"/>
    <w:rsid w:val="00936A75"/>
    <w:rsid w:val="009443BD"/>
    <w:rsid w:val="00947177"/>
    <w:rsid w:val="00980483"/>
    <w:rsid w:val="009A3C40"/>
    <w:rsid w:val="009B2E0F"/>
    <w:rsid w:val="009B4DB7"/>
    <w:rsid w:val="009C0308"/>
    <w:rsid w:val="009C3130"/>
    <w:rsid w:val="009C3FDC"/>
    <w:rsid w:val="009C4D14"/>
    <w:rsid w:val="009F4CA6"/>
    <w:rsid w:val="00A347A2"/>
    <w:rsid w:val="00A73E8A"/>
    <w:rsid w:val="00A7768B"/>
    <w:rsid w:val="00A80E3A"/>
    <w:rsid w:val="00A8156C"/>
    <w:rsid w:val="00A93603"/>
    <w:rsid w:val="00A942D3"/>
    <w:rsid w:val="00AA65C1"/>
    <w:rsid w:val="00AB68D1"/>
    <w:rsid w:val="00AE0959"/>
    <w:rsid w:val="00B15FDA"/>
    <w:rsid w:val="00B23496"/>
    <w:rsid w:val="00B25CE8"/>
    <w:rsid w:val="00B275AC"/>
    <w:rsid w:val="00B310E8"/>
    <w:rsid w:val="00B43C56"/>
    <w:rsid w:val="00B47850"/>
    <w:rsid w:val="00B873A3"/>
    <w:rsid w:val="00B9223D"/>
    <w:rsid w:val="00BA7FFA"/>
    <w:rsid w:val="00BC39F3"/>
    <w:rsid w:val="00BF7979"/>
    <w:rsid w:val="00C1442C"/>
    <w:rsid w:val="00C25230"/>
    <w:rsid w:val="00C33F2B"/>
    <w:rsid w:val="00C52C42"/>
    <w:rsid w:val="00C740C4"/>
    <w:rsid w:val="00C947CC"/>
    <w:rsid w:val="00CA3E3A"/>
    <w:rsid w:val="00CC3ACA"/>
    <w:rsid w:val="00CC611C"/>
    <w:rsid w:val="00CE60BD"/>
    <w:rsid w:val="00D527BF"/>
    <w:rsid w:val="00DA6825"/>
    <w:rsid w:val="00E0023D"/>
    <w:rsid w:val="00E4420D"/>
    <w:rsid w:val="00E63D40"/>
    <w:rsid w:val="00E658FD"/>
    <w:rsid w:val="00E757B2"/>
    <w:rsid w:val="00E971E1"/>
    <w:rsid w:val="00EA5C5D"/>
    <w:rsid w:val="00ED1EE5"/>
    <w:rsid w:val="00EE3A44"/>
    <w:rsid w:val="00EE3E11"/>
    <w:rsid w:val="00EE5382"/>
    <w:rsid w:val="00F139DC"/>
    <w:rsid w:val="00F52EDB"/>
    <w:rsid w:val="00F66223"/>
    <w:rsid w:val="00F721F4"/>
    <w:rsid w:val="00F96A7C"/>
    <w:rsid w:val="00FB6B68"/>
    <w:rsid w:val="00FD72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46A8183"/>
  <w15:docId w15:val="{3170B01E-34E8-4EA5-9053-8A0B8A17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1">
    <w:name w:val="heading 1"/>
    <w:basedOn w:val="Normal"/>
    <w:next w:val="Normal"/>
    <w:qFormat/>
    <w:pPr>
      <w:keepNext/>
      <w:tabs>
        <w:tab w:val="left" w:pos="1136"/>
      </w:tabs>
      <w:jc w:val="both"/>
      <w:outlineLvl w:val="0"/>
    </w:pPr>
    <w:rPr>
      <w:rFonts w:ascii="Times New Roman" w:hAnsi="Times New Roman"/>
      <w:sz w:val="22"/>
      <w:u w:val="single"/>
      <w:lang w:val="en-GB"/>
    </w:rPr>
  </w:style>
  <w:style w:type="paragraph" w:styleId="Heading2">
    <w:name w:val="heading 2"/>
    <w:basedOn w:val="Normal"/>
    <w:next w:val="Normal"/>
    <w:qFormat/>
    <w:pPr>
      <w:keepNext/>
      <w:tabs>
        <w:tab w:val="left" w:pos="1136"/>
      </w:tabs>
      <w:spacing w:line="280" w:lineRule="exact"/>
      <w:jc w:val="both"/>
      <w:outlineLvl w:val="1"/>
    </w:pPr>
    <w:rPr>
      <w:rFonts w:ascii="Times New Roman" w:hAnsi="Times New Roman"/>
      <w:b/>
      <w:sz w:val="22"/>
      <w:u w:val="single"/>
      <w:lang w:val="en-GB"/>
    </w:rPr>
  </w:style>
  <w:style w:type="paragraph" w:styleId="Heading3">
    <w:name w:val="heading 3"/>
    <w:basedOn w:val="Normal"/>
    <w:next w:val="Normal"/>
    <w:qFormat/>
    <w:pPr>
      <w:keepNext/>
      <w:tabs>
        <w:tab w:val="left" w:pos="1420"/>
      </w:tabs>
      <w:jc w:val="center"/>
      <w:outlineLvl w:val="2"/>
    </w:pPr>
    <w:rPr>
      <w:rFonts w:ascii="Verdana" w:hAnsi="Verdana"/>
      <w:b/>
      <w:color w:val="0000FF"/>
      <w:u w:val="single"/>
      <w:lang w:val="en-GB"/>
    </w:rPr>
  </w:style>
  <w:style w:type="paragraph" w:styleId="Heading4">
    <w:name w:val="heading 4"/>
    <w:basedOn w:val="Normal"/>
    <w:next w:val="Normal"/>
    <w:qFormat/>
    <w:pPr>
      <w:keepNext/>
      <w:tabs>
        <w:tab w:val="left" w:pos="1136"/>
      </w:tabs>
      <w:outlineLvl w:val="3"/>
    </w:pPr>
    <w:rPr>
      <w:rFonts w:ascii="Verdana" w:hAnsi="Verdana"/>
      <w:b/>
      <w:u w:val="single"/>
      <w:lang w:val="en-GB"/>
    </w:rPr>
  </w:style>
  <w:style w:type="paragraph" w:styleId="Heading5">
    <w:name w:val="heading 5"/>
    <w:basedOn w:val="Normal"/>
    <w:next w:val="Normal"/>
    <w:qFormat/>
    <w:pPr>
      <w:keepNext/>
      <w:tabs>
        <w:tab w:val="left" w:pos="1136"/>
      </w:tabs>
      <w:outlineLvl w:val="4"/>
    </w:pPr>
    <w:rPr>
      <w:rFonts w:ascii="Verdana" w:hAnsi="Verdana"/>
      <w:b/>
      <w:sz w:val="22"/>
      <w:u w:val="single"/>
      <w:lang w:val="en-GB"/>
    </w:rPr>
  </w:style>
  <w:style w:type="paragraph" w:styleId="Heading6">
    <w:name w:val="heading 6"/>
    <w:basedOn w:val="Normal"/>
    <w:next w:val="Normal"/>
    <w:qFormat/>
    <w:pPr>
      <w:keepNext/>
      <w:tabs>
        <w:tab w:val="left" w:pos="1136"/>
      </w:tabs>
      <w:jc w:val="center"/>
      <w:outlineLvl w:val="5"/>
    </w:pPr>
    <w:rPr>
      <w:rFonts w:ascii="Verdana" w:hAnsi="Verdana"/>
      <w:b/>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s>
      <w:ind w:left="1136" w:hanging="1136"/>
      <w:jc w:val="both"/>
    </w:pPr>
    <w:rPr>
      <w:rFonts w:ascii="Times New Roman" w:hAnsi="Times New Roman"/>
      <w:sz w:val="22"/>
      <w:lang w:val="en-GB"/>
    </w:rPr>
  </w:style>
  <w:style w:type="paragraph" w:styleId="BodyText">
    <w:name w:val="Body Text"/>
    <w:basedOn w:val="Normal"/>
    <w:pPr>
      <w:tabs>
        <w:tab w:val="left" w:pos="1136"/>
      </w:tabs>
      <w:jc w:val="both"/>
    </w:pPr>
    <w:rPr>
      <w:rFonts w:ascii="Times New Roman" w:hAnsi="Times New Roman"/>
      <w:sz w:val="22"/>
      <w:lang w:val="en-GB"/>
    </w:rPr>
  </w:style>
  <w:style w:type="paragraph" w:styleId="BodyText2">
    <w:name w:val="Body Text 2"/>
    <w:basedOn w:val="Normal"/>
    <w:pPr>
      <w:tabs>
        <w:tab w:val="left" w:pos="1136"/>
      </w:tabs>
    </w:pPr>
    <w:rPr>
      <w:rFonts w:ascii="Verdana" w:hAnsi="Verdana"/>
      <w:b/>
      <w:sz w:val="22"/>
      <w:lang w:val="en-GB"/>
    </w:rPr>
  </w:style>
  <w:style w:type="character" w:styleId="Hyperlink">
    <w:name w:val="Hyperlink"/>
    <w:rPr>
      <w:color w:val="0000FF"/>
      <w:u w:val="single"/>
    </w:rPr>
  </w:style>
  <w:style w:type="character" w:styleId="Strong">
    <w:name w:val="Strong"/>
    <w:basedOn w:val="DefaultParagraphFont"/>
    <w:uiPriority w:val="22"/>
    <w:qFormat/>
    <w:rsid w:val="00451C00"/>
    <w:rPr>
      <w:b/>
      <w:bCs/>
    </w:rPr>
  </w:style>
  <w:style w:type="character" w:customStyle="1" w:styleId="personname">
    <w:name w:val="person_name"/>
    <w:basedOn w:val="DefaultParagraphFont"/>
    <w:rsid w:val="00EA5C5D"/>
  </w:style>
  <w:style w:type="character" w:styleId="Emphasis">
    <w:name w:val="Emphasis"/>
    <w:basedOn w:val="DefaultParagraphFont"/>
    <w:uiPriority w:val="20"/>
    <w:qFormat/>
    <w:rsid w:val="00EA5C5D"/>
    <w:rPr>
      <w:i/>
      <w:iCs/>
    </w:rPr>
  </w:style>
  <w:style w:type="paragraph" w:styleId="BalloonText">
    <w:name w:val="Balloon Text"/>
    <w:basedOn w:val="Normal"/>
    <w:link w:val="BalloonTextChar"/>
    <w:rsid w:val="003D099D"/>
    <w:rPr>
      <w:rFonts w:ascii="Tahoma" w:hAnsi="Tahoma" w:cs="Tahoma"/>
      <w:sz w:val="16"/>
      <w:szCs w:val="16"/>
    </w:rPr>
  </w:style>
  <w:style w:type="character" w:customStyle="1" w:styleId="BalloonTextChar">
    <w:name w:val="Balloon Text Char"/>
    <w:basedOn w:val="DefaultParagraphFont"/>
    <w:link w:val="BalloonText"/>
    <w:rsid w:val="003D099D"/>
    <w:rPr>
      <w:rFonts w:ascii="Tahoma" w:hAnsi="Tahoma" w:cs="Tahoma"/>
      <w:sz w:val="16"/>
      <w:szCs w:val="16"/>
      <w:lang w:val="en-US" w:eastAsia="zh-CN"/>
    </w:rPr>
  </w:style>
  <w:style w:type="paragraph" w:styleId="ListParagraph">
    <w:name w:val="List Paragraph"/>
    <w:basedOn w:val="Normal"/>
    <w:uiPriority w:val="72"/>
    <w:rsid w:val="001F296B"/>
    <w:pPr>
      <w:ind w:left="720"/>
      <w:contextualSpacing/>
    </w:pPr>
  </w:style>
  <w:style w:type="paragraph" w:customStyle="1" w:styleId="font7">
    <w:name w:val="font_7"/>
    <w:basedOn w:val="Normal"/>
    <w:rsid w:val="00B47850"/>
    <w:pPr>
      <w:spacing w:before="100" w:beforeAutospacing="1" w:after="100" w:afterAutospacing="1"/>
    </w:pPr>
    <w:rPr>
      <w:rFonts w:ascii="Times New Roman" w:hAnsi="Times New Roman"/>
      <w:sz w:val="24"/>
      <w:szCs w:val="24"/>
      <w:lang w:val="en-UA" w:eastAsia="en-US"/>
    </w:rPr>
  </w:style>
  <w:style w:type="character" w:customStyle="1" w:styleId="apple-converted-space">
    <w:name w:val="apple-converted-space"/>
    <w:basedOn w:val="DefaultParagraphFont"/>
    <w:rsid w:val="00B47850"/>
  </w:style>
  <w:style w:type="character" w:styleId="UnresolvedMention">
    <w:name w:val="Unresolved Mention"/>
    <w:basedOn w:val="DefaultParagraphFont"/>
    <w:uiPriority w:val="99"/>
    <w:semiHidden/>
    <w:unhideWhenUsed/>
    <w:rsid w:val="0033775C"/>
    <w:rPr>
      <w:color w:val="605E5C"/>
      <w:shd w:val="clear" w:color="auto" w:fill="E1DFDD"/>
    </w:rPr>
  </w:style>
  <w:style w:type="character" w:styleId="FollowedHyperlink">
    <w:name w:val="FollowedHyperlink"/>
    <w:basedOn w:val="DefaultParagraphFont"/>
    <w:semiHidden/>
    <w:unhideWhenUsed/>
    <w:rsid w:val="005262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387482">
      <w:bodyDiv w:val="1"/>
      <w:marLeft w:val="0"/>
      <w:marRight w:val="0"/>
      <w:marTop w:val="0"/>
      <w:marBottom w:val="0"/>
      <w:divBdr>
        <w:top w:val="none" w:sz="0" w:space="0" w:color="auto"/>
        <w:left w:val="none" w:sz="0" w:space="0" w:color="auto"/>
        <w:bottom w:val="none" w:sz="0" w:space="0" w:color="auto"/>
        <w:right w:val="none" w:sz="0" w:space="0" w:color="auto"/>
      </w:divBdr>
    </w:div>
    <w:div w:id="188436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bert@wilsmore.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g-s-dream.com" TargetMode="External"/><Relationship Id="rId5" Type="http://schemas.openxmlformats.org/officeDocument/2006/relationships/webSettings" Target="webSettings.xml"/><Relationship Id="rId10" Type="http://schemas.openxmlformats.org/officeDocument/2006/relationships/hyperlink" Target="http://www.toast-theory.net" TargetMode="External"/><Relationship Id="rId4" Type="http://schemas.openxmlformats.org/officeDocument/2006/relationships/settings" Target="settings.xml"/><Relationship Id="rId9" Type="http://schemas.openxmlformats.org/officeDocument/2006/relationships/hyperlink" Target="http://www.wilsmo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A3C1-3638-4500-83A5-92B1657A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Wilsmore</dc:creator>
  <cp:lastModifiedBy>Robert Wilsmore</cp:lastModifiedBy>
  <cp:revision>2</cp:revision>
  <cp:lastPrinted>2019-07-18T13:54:00Z</cp:lastPrinted>
  <dcterms:created xsi:type="dcterms:W3CDTF">2023-03-09T10:40:00Z</dcterms:created>
  <dcterms:modified xsi:type="dcterms:W3CDTF">2023-03-09T10:40:00Z</dcterms:modified>
</cp:coreProperties>
</file>